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183D" w14:textId="44B4D6BA" w:rsidR="00AC50AE" w:rsidRPr="00CA2D36" w:rsidRDefault="00AC50AE" w:rsidP="00CA2D36">
      <w:pPr>
        <w:keepLines/>
        <w:spacing w:before="100" w:beforeAutospacing="1" w:after="100" w:afterAutospacing="1" w:line="28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CA2D36">
        <w:rPr>
          <w:rFonts w:ascii="Times New Roman" w:hAnsi="Times New Roman" w:cs="Times New Roman"/>
          <w:b/>
          <w:bCs/>
          <w:sz w:val="28"/>
          <w:szCs w:val="28"/>
        </w:rPr>
        <w:t>Kurslitteratur för RET N03, Re</w:t>
      </w:r>
      <w:r w:rsidR="00CA2D36">
        <w:rPr>
          <w:rFonts w:ascii="Times New Roman" w:hAnsi="Times New Roman" w:cs="Times New Roman"/>
          <w:b/>
          <w:bCs/>
          <w:sz w:val="28"/>
          <w:szCs w:val="28"/>
        </w:rPr>
        <w:t>torik: Contemporary Rhetorical Theory</w:t>
      </w:r>
      <w:r w:rsidR="00014B49">
        <w:rPr>
          <w:rFonts w:ascii="Times New Roman" w:hAnsi="Times New Roman" w:cs="Times New Roman"/>
          <w:b/>
          <w:bCs/>
          <w:sz w:val="28"/>
          <w:szCs w:val="28"/>
        </w:rPr>
        <w:t xml:space="preserve"> (7,5 hp), vt 202</w:t>
      </w:r>
      <w:r w:rsidR="001D49B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6FF9EC5" w14:textId="77777777" w:rsidR="00AC50AE" w:rsidRPr="00116ECB" w:rsidRDefault="00AC50AE" w:rsidP="0067405A">
      <w:pPr>
        <w:keepLines/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6ECB">
        <w:rPr>
          <w:rFonts w:ascii="Times New Roman" w:hAnsi="Times New Roman" w:cs="Times New Roman"/>
          <w:b/>
          <w:bCs/>
          <w:sz w:val="24"/>
          <w:szCs w:val="24"/>
        </w:rPr>
        <w:t xml:space="preserve">Institutionen för kommunikation och medier, Lunds universitet </w:t>
      </w:r>
    </w:p>
    <w:p w14:paraId="577AD7C4" w14:textId="77777777" w:rsidR="00CA2D36" w:rsidRPr="00116ECB" w:rsidRDefault="00AC50AE" w:rsidP="0067405A">
      <w:pPr>
        <w:keepLines/>
        <w:spacing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116ECB">
        <w:rPr>
          <w:rFonts w:ascii="Times New Roman" w:hAnsi="Times New Roman" w:cs="Times New Roman"/>
          <w:b/>
          <w:bCs/>
          <w:sz w:val="24"/>
          <w:szCs w:val="24"/>
        </w:rPr>
        <w:t>Fastställd a</w:t>
      </w:r>
      <w:r w:rsidR="00CA2D36" w:rsidRPr="00116ECB">
        <w:rPr>
          <w:rFonts w:ascii="Times New Roman" w:hAnsi="Times New Roman" w:cs="Times New Roman"/>
          <w:b/>
          <w:bCs/>
          <w:sz w:val="24"/>
          <w:szCs w:val="24"/>
        </w:rPr>
        <w:t xml:space="preserve">v institutionsstyrelsen den </w:t>
      </w:r>
      <w:r w:rsidR="00116ECB" w:rsidRPr="00116ECB">
        <w:rPr>
          <w:rFonts w:ascii="Times New Roman" w:hAnsi="Times New Roman" w:cs="Times New Roman"/>
          <w:b/>
          <w:bCs/>
          <w:sz w:val="24"/>
          <w:szCs w:val="24"/>
        </w:rPr>
        <w:t>22 januari 2019</w:t>
      </w:r>
      <w:r w:rsidR="00CA2D36" w:rsidRPr="00116E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B44FC6" w14:textId="77777777" w:rsidR="00CA2D36" w:rsidRDefault="00CA2D36" w:rsidP="00CA2D36">
      <w:pPr>
        <w:keepLines/>
        <w:spacing w:before="100" w:beforeAutospacing="1" w:after="100" w:afterAutospacing="1" w:line="28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65230B" w14:textId="77777777" w:rsidR="00116ECB" w:rsidRPr="00116ECB" w:rsidRDefault="00116ECB" w:rsidP="00116ECB">
      <w:pPr>
        <w:keepLines/>
        <w:spacing w:before="100" w:beforeAutospacing="1" w:after="100" w:afterAutospacing="1" w:line="280" w:lineRule="exact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116ECB">
        <w:rPr>
          <w:rFonts w:ascii="Times New Roman" w:eastAsia="Times New Roman" w:hAnsi="Times New Roman" w:cs="Times New Roman"/>
          <w:i/>
          <w:sz w:val="24"/>
          <w:szCs w:val="24"/>
        </w:rPr>
        <w:t>Rhetorica Scandinavica</w:t>
      </w:r>
      <w:r>
        <w:rPr>
          <w:rFonts w:ascii="Times New Roman" w:eastAsia="Times New Roman" w:hAnsi="Times New Roman" w:cs="Times New Roman"/>
          <w:sz w:val="24"/>
          <w:szCs w:val="24"/>
        </w:rPr>
        <w:t>, de senaste fem årgångarna</w:t>
      </w:r>
      <w:r w:rsidRPr="00116E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FE14BD" w14:textId="77777777" w:rsidR="00116ECB" w:rsidRPr="00116ECB" w:rsidRDefault="00116ECB" w:rsidP="00116ECB">
      <w:pPr>
        <w:keepLines/>
        <w:spacing w:before="100" w:beforeAutospacing="1" w:after="100" w:afterAutospacing="1" w:line="280" w:lineRule="exact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116ECB">
        <w:rPr>
          <w:rFonts w:ascii="Times New Roman" w:eastAsia="Times New Roman" w:hAnsi="Times New Roman" w:cs="Times New Roman"/>
          <w:i/>
          <w:sz w:val="24"/>
          <w:szCs w:val="24"/>
        </w:rPr>
        <w:t>Retorikmagasinet</w:t>
      </w:r>
      <w:r>
        <w:rPr>
          <w:rFonts w:ascii="Times New Roman" w:eastAsia="Times New Roman" w:hAnsi="Times New Roman" w:cs="Times New Roman"/>
          <w:sz w:val="24"/>
          <w:szCs w:val="24"/>
        </w:rPr>
        <w:t>, de senaste fem årgångarna</w:t>
      </w:r>
      <w:r w:rsidRPr="00116E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6E9C41" w14:textId="77777777" w:rsidR="00AC50AE" w:rsidRPr="00CA2D36" w:rsidRDefault="00AC50AE" w:rsidP="00CA2D36">
      <w:pPr>
        <w:keepLines/>
        <w:spacing w:before="100" w:beforeAutospacing="1" w:after="100" w:afterAutospacing="1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A2D3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The Routledge Reader in Rhetorical Criticism</w:t>
      </w:r>
      <w:r w:rsidRPr="00CA2D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(2013). Ott, B</w:t>
      </w:r>
      <w:r w:rsidR="0067405A">
        <w:rPr>
          <w:rFonts w:ascii="Times New Roman" w:eastAsia="Times New Roman" w:hAnsi="Times New Roman" w:cs="Times New Roman"/>
          <w:sz w:val="24"/>
          <w:szCs w:val="24"/>
          <w:lang w:val="en-US"/>
        </w:rPr>
        <w:t>rian</w:t>
      </w:r>
      <w:r w:rsidRPr="00CA2D36">
        <w:rPr>
          <w:rFonts w:ascii="Times New Roman" w:eastAsia="Times New Roman" w:hAnsi="Times New Roman" w:cs="Times New Roman"/>
          <w:sz w:val="24"/>
          <w:szCs w:val="24"/>
          <w:lang w:val="en-US"/>
        </w:rPr>
        <w:t>. &amp; Dickinson, G</w:t>
      </w:r>
      <w:r w:rsidR="0067405A">
        <w:rPr>
          <w:rFonts w:ascii="Times New Roman" w:eastAsia="Times New Roman" w:hAnsi="Times New Roman" w:cs="Times New Roman"/>
          <w:sz w:val="24"/>
          <w:szCs w:val="24"/>
          <w:lang w:val="en-US"/>
        </w:rPr>
        <w:t>reg</w:t>
      </w:r>
      <w:r w:rsidRPr="00CA2D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(eds.). </w:t>
      </w:r>
      <w:r w:rsidRPr="00116E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Routledge. </w:t>
      </w:r>
      <w:r w:rsidRPr="00CA2D36">
        <w:rPr>
          <w:rFonts w:ascii="Times New Roman" w:eastAsia="Times New Roman" w:hAnsi="Times New Roman" w:cs="Times New Roman"/>
          <w:sz w:val="24"/>
          <w:szCs w:val="24"/>
        </w:rPr>
        <w:t>826 s.</w:t>
      </w:r>
    </w:p>
    <w:p w14:paraId="546D64B8" w14:textId="77777777" w:rsidR="00AC50AE" w:rsidRPr="00CA2D36" w:rsidRDefault="00CA2D36" w:rsidP="00CA2D36">
      <w:pPr>
        <w:keepLines/>
        <w:spacing w:before="100" w:beforeAutospacing="1" w:after="100" w:afterAutospacing="1" w:line="280" w:lineRule="exact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CA2D36">
        <w:rPr>
          <w:rFonts w:ascii="Times New Roman" w:eastAsia="Times New Roman" w:hAnsi="Times New Roman" w:cs="Times New Roman"/>
          <w:sz w:val="24"/>
          <w:szCs w:val="24"/>
        </w:rPr>
        <w:t xml:space="preserve">Sigrell, Anders. </w:t>
      </w:r>
      <w:r w:rsidR="00AC50AE" w:rsidRPr="00CA2D36">
        <w:rPr>
          <w:rFonts w:ascii="Times New Roman" w:eastAsia="Times New Roman" w:hAnsi="Times New Roman" w:cs="Times New Roman"/>
          <w:sz w:val="24"/>
          <w:szCs w:val="24"/>
        </w:rPr>
        <w:t xml:space="preserve">”Retoriska uppslagsverk och lexika” (2004). </w:t>
      </w:r>
      <w:r w:rsidR="00AC50AE" w:rsidRPr="00CA2D36">
        <w:rPr>
          <w:rFonts w:ascii="Times New Roman" w:eastAsia="Times New Roman" w:hAnsi="Times New Roman" w:cs="Times New Roman"/>
          <w:i/>
          <w:sz w:val="24"/>
          <w:szCs w:val="24"/>
        </w:rPr>
        <w:t xml:space="preserve">Rhetorica Scandinavica </w:t>
      </w:r>
      <w:r w:rsidR="00AC50AE" w:rsidRPr="00CA2D36">
        <w:rPr>
          <w:rFonts w:ascii="Times New Roman" w:eastAsia="Times New Roman" w:hAnsi="Times New Roman" w:cs="Times New Roman"/>
          <w:sz w:val="24"/>
          <w:szCs w:val="24"/>
        </w:rPr>
        <w:t>nr 32 s. 36-47</w:t>
      </w:r>
    </w:p>
    <w:p w14:paraId="03BDD165" w14:textId="77777777" w:rsidR="00AC50AE" w:rsidRPr="0067405A" w:rsidRDefault="00AC50AE" w:rsidP="00CA2D36">
      <w:pPr>
        <w:keepLines/>
        <w:spacing w:before="100" w:beforeAutospacing="1" w:after="100" w:afterAutospacing="1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7405A">
        <w:rPr>
          <w:rFonts w:ascii="Times New Roman" w:eastAsia="Times New Roman" w:hAnsi="Times New Roman" w:cs="Times New Roman"/>
          <w:sz w:val="24"/>
          <w:szCs w:val="24"/>
        </w:rPr>
        <w:t>Dessutom läses en samtida retorikavhandling, en retorisk handbok och ett antal artiklar med bäring mot studentens uppsatsämne.</w:t>
      </w:r>
    </w:p>
    <w:p w14:paraId="2416CE69" w14:textId="77777777" w:rsidR="00CA2D36" w:rsidRPr="00865655" w:rsidRDefault="00CA2D36" w:rsidP="00CA2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655">
        <w:rPr>
          <w:rFonts w:ascii="Times New Roman" w:eastAsia="Times New Roman" w:hAnsi="Times New Roman" w:cs="Times New Roman"/>
          <w:sz w:val="24"/>
          <w:szCs w:val="24"/>
        </w:rPr>
        <w:t>Totalt antal sidor: ca 1500</w:t>
      </w:r>
    </w:p>
    <w:p w14:paraId="19F946E6" w14:textId="77777777" w:rsidR="00AC50AE" w:rsidRPr="00AC50AE" w:rsidRDefault="00AC50AE" w:rsidP="00AC50AE">
      <w:pPr>
        <w:rPr>
          <w:rFonts w:cstheme="minorHAnsi"/>
          <w:sz w:val="24"/>
          <w:szCs w:val="24"/>
        </w:rPr>
      </w:pPr>
    </w:p>
    <w:sectPr w:rsidR="00AC50AE" w:rsidRPr="00AC50AE" w:rsidSect="00B143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AE"/>
    <w:rsid w:val="00014B49"/>
    <w:rsid w:val="00116ECB"/>
    <w:rsid w:val="001D49B7"/>
    <w:rsid w:val="00241F68"/>
    <w:rsid w:val="003303F1"/>
    <w:rsid w:val="0067405A"/>
    <w:rsid w:val="00AC50AE"/>
    <w:rsid w:val="00B1437E"/>
    <w:rsid w:val="00CA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A1DB"/>
  <w14:defaultImageDpi w14:val="32767"/>
  <w15:chartTrackingRefBased/>
  <w15:docId w15:val="{F5613081-3FA8-5C43-B003-B2CE8513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AE"/>
    <w:pPr>
      <w:spacing w:after="200" w:line="276" w:lineRule="auto"/>
    </w:pPr>
    <w:rPr>
      <w:rFonts w:eastAsiaTheme="minorEastAsia"/>
      <w:sz w:val="22"/>
      <w:szCs w:val="22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C50AE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noProof/>
      <w:color w:val="FF0000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C50A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Rubrik1Char">
    <w:name w:val="Rubrik 1 Char"/>
    <w:basedOn w:val="Standardstycketeckensnitt"/>
    <w:link w:val="Rubrik1"/>
    <w:rsid w:val="00AC50AE"/>
    <w:rPr>
      <w:rFonts w:ascii="Times New Roman" w:eastAsia="Times New Roman" w:hAnsi="Times New Roman" w:cs="Times New Roman"/>
      <w:b/>
      <w:noProof/>
      <w:color w:val="FF0000"/>
      <w:szCs w:val="20"/>
      <w:lang w:eastAsia="sv-SE"/>
    </w:rPr>
  </w:style>
  <w:style w:type="paragraph" w:styleId="Brdtext">
    <w:name w:val="Body Text"/>
    <w:basedOn w:val="Normal"/>
    <w:link w:val="BrdtextChar"/>
    <w:rsid w:val="00AC50A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AC50AE"/>
    <w:rPr>
      <w:rFonts w:ascii="Times New Roman" w:eastAsia="Lucida Sans Unicode" w:hAnsi="Times New Roman" w:cs="Times New Roman"/>
      <w:noProof/>
      <w:szCs w:val="20"/>
      <w:lang w:eastAsia="sv-SE"/>
    </w:rPr>
  </w:style>
  <w:style w:type="paragraph" w:styleId="Lista">
    <w:name w:val="List"/>
    <w:basedOn w:val="Brdtext"/>
    <w:rsid w:val="00AC5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Sigrell</dc:creator>
  <cp:keywords/>
  <dc:description/>
  <cp:lastModifiedBy>Sara Santesson</cp:lastModifiedBy>
  <cp:revision>4</cp:revision>
  <dcterms:created xsi:type="dcterms:W3CDTF">2021-11-17T12:43:00Z</dcterms:created>
  <dcterms:modified xsi:type="dcterms:W3CDTF">2021-11-17T12:43:00Z</dcterms:modified>
</cp:coreProperties>
</file>