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CFB0D" w14:textId="77777777" w:rsidR="00FE2F7C" w:rsidRDefault="00FE2F7C" w:rsidP="00FE2F7C">
      <w:pPr>
        <w:jc w:val="center"/>
        <w:rPr>
          <w:b/>
          <w:sz w:val="28"/>
        </w:rPr>
      </w:pPr>
    </w:p>
    <w:p w14:paraId="67C7D126" w14:textId="04DE273B" w:rsidR="00FE2F7C" w:rsidRDefault="008D4A6E" w:rsidP="00FE2F7C">
      <w:pPr>
        <w:jc w:val="center"/>
        <w:rPr>
          <w:b/>
          <w:sz w:val="28"/>
        </w:rPr>
      </w:pPr>
      <w:r>
        <w:rPr>
          <w:b/>
          <w:sz w:val="28"/>
        </w:rPr>
        <w:t>LITTERATURLISTA</w:t>
      </w:r>
    </w:p>
    <w:p w14:paraId="6D18CEE3" w14:textId="77777777" w:rsidR="00393740" w:rsidRDefault="00393740" w:rsidP="00FE2F7C">
      <w:pPr>
        <w:jc w:val="center"/>
        <w:rPr>
          <w:b/>
          <w:sz w:val="28"/>
        </w:rPr>
      </w:pPr>
    </w:p>
    <w:p w14:paraId="77AF9E2E" w14:textId="6D84DCCF" w:rsidR="00FE2F7C" w:rsidRDefault="00FE2F7C" w:rsidP="00FE2F7C">
      <w:pPr>
        <w:jc w:val="center"/>
        <w:rPr>
          <w:b/>
          <w:sz w:val="28"/>
        </w:rPr>
      </w:pPr>
      <w:r w:rsidRPr="007118E6">
        <w:rPr>
          <w:b/>
          <w:sz w:val="28"/>
        </w:rPr>
        <w:t>OSH</w:t>
      </w:r>
      <w:r w:rsidR="00393740">
        <w:rPr>
          <w:b/>
          <w:sz w:val="28"/>
        </w:rPr>
        <w:t>A01, KINAS HISTORIA (</w:t>
      </w:r>
      <w:r>
        <w:rPr>
          <w:b/>
          <w:sz w:val="28"/>
        </w:rPr>
        <w:t xml:space="preserve">15 </w:t>
      </w:r>
      <w:proofErr w:type="spellStart"/>
      <w:r>
        <w:rPr>
          <w:b/>
          <w:sz w:val="28"/>
        </w:rPr>
        <w:t>hp</w:t>
      </w:r>
      <w:proofErr w:type="spellEnd"/>
      <w:r w:rsidR="00393740">
        <w:rPr>
          <w:b/>
          <w:sz w:val="28"/>
        </w:rPr>
        <w:t>)</w:t>
      </w:r>
    </w:p>
    <w:p w14:paraId="25A32EC0" w14:textId="79963136" w:rsidR="002062DA" w:rsidRPr="007118E6" w:rsidRDefault="002062DA" w:rsidP="00FE2F7C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History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China (15 </w:t>
      </w:r>
      <w:proofErr w:type="spellStart"/>
      <w:r>
        <w:rPr>
          <w:b/>
          <w:sz w:val="28"/>
        </w:rPr>
        <w:t>credits</w:t>
      </w:r>
      <w:proofErr w:type="spellEnd"/>
      <w:r>
        <w:rPr>
          <w:b/>
          <w:sz w:val="28"/>
        </w:rPr>
        <w:t>)</w:t>
      </w:r>
    </w:p>
    <w:p w14:paraId="275442D3" w14:textId="77777777" w:rsidR="00FE2F7C" w:rsidRPr="00393740" w:rsidRDefault="00FE2F7C" w:rsidP="00FE2F7C">
      <w:pPr>
        <w:jc w:val="center"/>
        <w:rPr>
          <w:b/>
        </w:rPr>
      </w:pPr>
      <w:r w:rsidRPr="00393740">
        <w:rPr>
          <w:b/>
        </w:rPr>
        <w:t xml:space="preserve">Fastställd av lärarkollegium 5 den 16 november 2009. </w:t>
      </w:r>
    </w:p>
    <w:p w14:paraId="669452B8" w14:textId="7173192E" w:rsidR="00FE2F7C" w:rsidRPr="00393740" w:rsidRDefault="00FE2F7C" w:rsidP="00FE2F7C">
      <w:pPr>
        <w:pBdr>
          <w:bottom w:val="single" w:sz="6" w:space="1" w:color="auto"/>
        </w:pBdr>
        <w:jc w:val="center"/>
        <w:rPr>
          <w:b/>
          <w:lang w:val="en-US"/>
        </w:rPr>
      </w:pPr>
      <w:proofErr w:type="spellStart"/>
      <w:r w:rsidRPr="00393740">
        <w:rPr>
          <w:b/>
          <w:lang w:val="en-US"/>
        </w:rPr>
        <w:t>Reviderad</w:t>
      </w:r>
      <w:proofErr w:type="spellEnd"/>
      <w:r w:rsidR="00972C05">
        <w:rPr>
          <w:b/>
          <w:lang w:val="en-US"/>
        </w:rPr>
        <w:t xml:space="preserve"> </w:t>
      </w:r>
      <w:proofErr w:type="spellStart"/>
      <w:r w:rsidR="00972C05">
        <w:rPr>
          <w:b/>
          <w:lang w:val="en-US"/>
        </w:rPr>
        <w:t>av</w:t>
      </w:r>
      <w:proofErr w:type="spellEnd"/>
      <w:r w:rsidR="00972C05">
        <w:rPr>
          <w:b/>
          <w:lang w:val="en-US"/>
        </w:rPr>
        <w:t xml:space="preserve"> </w:t>
      </w:r>
      <w:proofErr w:type="spellStart"/>
      <w:r w:rsidR="00972C05">
        <w:rPr>
          <w:b/>
          <w:lang w:val="en-US"/>
        </w:rPr>
        <w:t>styrelsen</w:t>
      </w:r>
      <w:proofErr w:type="spellEnd"/>
      <w:r w:rsidR="00972C05">
        <w:rPr>
          <w:b/>
          <w:lang w:val="en-US"/>
        </w:rPr>
        <w:t xml:space="preserve"> </w:t>
      </w:r>
      <w:proofErr w:type="spellStart"/>
      <w:r w:rsidR="00972C05">
        <w:rPr>
          <w:b/>
          <w:lang w:val="en-US"/>
        </w:rPr>
        <w:t>för</w:t>
      </w:r>
      <w:proofErr w:type="spellEnd"/>
      <w:r w:rsidR="00972C05">
        <w:rPr>
          <w:b/>
          <w:lang w:val="en-US"/>
        </w:rPr>
        <w:t xml:space="preserve"> </w:t>
      </w:r>
      <w:proofErr w:type="spellStart"/>
      <w:r w:rsidR="00972C05">
        <w:rPr>
          <w:b/>
          <w:lang w:val="en-US"/>
        </w:rPr>
        <w:t>Sektion</w:t>
      </w:r>
      <w:proofErr w:type="spellEnd"/>
      <w:r w:rsidR="00972C05">
        <w:rPr>
          <w:b/>
          <w:lang w:val="en-US"/>
        </w:rPr>
        <w:t xml:space="preserve"> 5 2016-11-30</w:t>
      </w:r>
    </w:p>
    <w:p w14:paraId="63365447" w14:textId="77777777" w:rsidR="009A4216" w:rsidRPr="00F5036F" w:rsidRDefault="009A4216" w:rsidP="009A4216">
      <w:pPr>
        <w:rPr>
          <w:lang w:val="en-US"/>
        </w:rPr>
      </w:pPr>
    </w:p>
    <w:p w14:paraId="364C162A" w14:textId="77777777" w:rsidR="00FE2F7C" w:rsidRPr="00F5036F" w:rsidRDefault="00FE2F7C" w:rsidP="00FE2F7C">
      <w:pPr>
        <w:jc w:val="center"/>
        <w:rPr>
          <w:lang w:val="en-US"/>
        </w:rPr>
      </w:pPr>
    </w:p>
    <w:p w14:paraId="428A7E8B" w14:textId="77E9A205" w:rsidR="006D0295" w:rsidRPr="006D0295" w:rsidRDefault="006D0295" w:rsidP="00FE2F7C">
      <w:pPr>
        <w:rPr>
          <w:b/>
          <w:lang w:val="en-US"/>
        </w:rPr>
      </w:pPr>
      <w:proofErr w:type="spellStart"/>
      <w:r w:rsidRPr="006D0295">
        <w:rPr>
          <w:b/>
          <w:lang w:val="en-US"/>
        </w:rPr>
        <w:t>Obligatorisk</w:t>
      </w:r>
      <w:proofErr w:type="spellEnd"/>
      <w:r w:rsidRPr="006D0295">
        <w:rPr>
          <w:b/>
          <w:lang w:val="en-US"/>
        </w:rPr>
        <w:t xml:space="preserve"> </w:t>
      </w:r>
      <w:proofErr w:type="spellStart"/>
      <w:r w:rsidRPr="006D0295">
        <w:rPr>
          <w:b/>
          <w:lang w:val="en-US"/>
        </w:rPr>
        <w:t>litteratur</w:t>
      </w:r>
      <w:proofErr w:type="spellEnd"/>
      <w:r w:rsidRPr="006D0295">
        <w:rPr>
          <w:b/>
          <w:lang w:val="en-US"/>
        </w:rPr>
        <w:t xml:space="preserve"> </w:t>
      </w:r>
    </w:p>
    <w:p w14:paraId="56258199" w14:textId="77777777" w:rsidR="006D0295" w:rsidRDefault="006D0295" w:rsidP="00FE2F7C">
      <w:pPr>
        <w:rPr>
          <w:lang w:val="en-US"/>
        </w:rPr>
      </w:pPr>
    </w:p>
    <w:p w14:paraId="1FFB1217" w14:textId="2BEC099B" w:rsidR="00FE2F7C" w:rsidRDefault="00FE2F7C" w:rsidP="00FE2F7C">
      <w:pPr>
        <w:rPr>
          <w:lang w:val="en-US"/>
        </w:rPr>
      </w:pPr>
      <w:r w:rsidRPr="00F5036F">
        <w:rPr>
          <w:lang w:val="en-US"/>
        </w:rPr>
        <w:t xml:space="preserve">Fairbank, John King &amp; Goldman, Merle (2006). </w:t>
      </w:r>
      <w:r w:rsidRPr="00F5036F">
        <w:rPr>
          <w:rStyle w:val="Betoning"/>
          <w:lang w:val="en-US"/>
        </w:rPr>
        <w:t>China: a new history</w:t>
      </w:r>
      <w:r w:rsidRPr="00F5036F">
        <w:rPr>
          <w:lang w:val="en-US"/>
        </w:rPr>
        <w:t>. Cambridge, MA: Belknap Press of Harvard University Press</w:t>
      </w:r>
      <w:r w:rsidR="00393740">
        <w:rPr>
          <w:lang w:val="en-US"/>
        </w:rPr>
        <w:t xml:space="preserve">, 640 s. </w:t>
      </w:r>
      <w:r w:rsidRPr="00F5036F">
        <w:rPr>
          <w:lang w:val="en-US"/>
        </w:rPr>
        <w:t>ISBN </w:t>
      </w:r>
      <w:r w:rsidR="00DD02C0">
        <w:rPr>
          <w:lang w:val="en-US"/>
        </w:rPr>
        <w:t>9780674018280</w:t>
      </w:r>
    </w:p>
    <w:p w14:paraId="56852EA7" w14:textId="77777777" w:rsidR="00D64FD0" w:rsidRDefault="00D64FD0" w:rsidP="00FE2F7C">
      <w:pPr>
        <w:rPr>
          <w:lang w:val="en-US"/>
        </w:rPr>
      </w:pPr>
    </w:p>
    <w:p w14:paraId="2C75B635" w14:textId="77777777" w:rsidR="00D64FD0" w:rsidRPr="00D25695" w:rsidRDefault="00D64FD0" w:rsidP="00D64FD0">
      <w:pPr>
        <w:rPr>
          <w:color w:val="000000" w:themeColor="text1"/>
          <w:lang w:val="en-US"/>
        </w:rPr>
      </w:pPr>
      <w:proofErr w:type="spellStart"/>
      <w:r w:rsidRPr="00D25695">
        <w:rPr>
          <w:color w:val="000000" w:themeColor="text1"/>
          <w:lang w:val="en-US"/>
        </w:rPr>
        <w:t>Karlsson</w:t>
      </w:r>
      <w:proofErr w:type="spellEnd"/>
      <w:r w:rsidRPr="00D25695">
        <w:rPr>
          <w:color w:val="000000" w:themeColor="text1"/>
          <w:lang w:val="en-US"/>
        </w:rPr>
        <w:t xml:space="preserve">, </w:t>
      </w:r>
      <w:proofErr w:type="spellStart"/>
      <w:r w:rsidRPr="00D25695">
        <w:rPr>
          <w:color w:val="000000" w:themeColor="text1"/>
          <w:lang w:val="en-US"/>
        </w:rPr>
        <w:t>Klas-Göran</w:t>
      </w:r>
      <w:proofErr w:type="spellEnd"/>
      <w:r w:rsidRPr="00D25695">
        <w:rPr>
          <w:color w:val="000000" w:themeColor="text1"/>
          <w:lang w:val="en-US"/>
        </w:rPr>
        <w:t xml:space="preserve"> &amp; </w:t>
      </w:r>
      <w:proofErr w:type="spellStart"/>
      <w:r w:rsidRPr="00D25695">
        <w:rPr>
          <w:color w:val="000000" w:themeColor="text1"/>
          <w:lang w:val="en-US"/>
        </w:rPr>
        <w:t>Schoenhals</w:t>
      </w:r>
      <w:proofErr w:type="spellEnd"/>
      <w:r w:rsidRPr="00D25695">
        <w:rPr>
          <w:color w:val="000000" w:themeColor="text1"/>
          <w:lang w:val="en-US"/>
        </w:rPr>
        <w:t xml:space="preserve">, Michael (2008). </w:t>
      </w:r>
      <w:proofErr w:type="spellStart"/>
      <w:r w:rsidRPr="00D25695">
        <w:rPr>
          <w:i/>
          <w:color w:val="000000" w:themeColor="text1"/>
          <w:lang w:val="en-US"/>
        </w:rPr>
        <w:t>Brott</w:t>
      </w:r>
      <w:proofErr w:type="spellEnd"/>
      <w:r w:rsidRPr="00D25695">
        <w:rPr>
          <w:i/>
          <w:color w:val="000000" w:themeColor="text1"/>
          <w:lang w:val="en-US"/>
        </w:rPr>
        <w:t xml:space="preserve"> mot </w:t>
      </w:r>
      <w:proofErr w:type="spellStart"/>
      <w:r w:rsidRPr="00D25695">
        <w:rPr>
          <w:i/>
          <w:color w:val="000000" w:themeColor="text1"/>
          <w:lang w:val="en-US"/>
        </w:rPr>
        <w:t>mänskligheten</w:t>
      </w:r>
      <w:proofErr w:type="spellEnd"/>
      <w:r w:rsidRPr="00D25695">
        <w:rPr>
          <w:i/>
          <w:color w:val="000000" w:themeColor="text1"/>
          <w:lang w:val="en-US"/>
        </w:rPr>
        <w:t xml:space="preserve"> under </w:t>
      </w:r>
      <w:proofErr w:type="spellStart"/>
      <w:r w:rsidRPr="00D25695">
        <w:rPr>
          <w:i/>
          <w:color w:val="000000" w:themeColor="text1"/>
          <w:lang w:val="en-US"/>
        </w:rPr>
        <w:t>kommunistiska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regimer</w:t>
      </w:r>
      <w:proofErr w:type="spellEnd"/>
      <w:r w:rsidRPr="00D25695">
        <w:rPr>
          <w:i/>
          <w:color w:val="000000" w:themeColor="text1"/>
          <w:lang w:val="en-US"/>
        </w:rPr>
        <w:t xml:space="preserve">: </w:t>
      </w:r>
      <w:proofErr w:type="spellStart"/>
      <w:r w:rsidRPr="00D25695">
        <w:rPr>
          <w:i/>
          <w:color w:val="000000" w:themeColor="text1"/>
          <w:lang w:val="en-US"/>
        </w:rPr>
        <w:t>Forskningsöversikt</w:t>
      </w:r>
      <w:proofErr w:type="spellEnd"/>
      <w:r w:rsidRPr="00D25695">
        <w:rPr>
          <w:color w:val="000000" w:themeColor="text1"/>
          <w:lang w:val="en-US"/>
        </w:rPr>
        <w:t xml:space="preserve">. Stockholm: Forum </w:t>
      </w:r>
      <w:proofErr w:type="spellStart"/>
      <w:r w:rsidRPr="00D25695">
        <w:rPr>
          <w:color w:val="000000" w:themeColor="text1"/>
          <w:lang w:val="en-US"/>
        </w:rPr>
        <w:t>för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levande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historia</w:t>
      </w:r>
      <w:proofErr w:type="spellEnd"/>
      <w:r w:rsidRPr="00D25695">
        <w:rPr>
          <w:color w:val="000000" w:themeColor="text1"/>
          <w:lang w:val="en-US"/>
        </w:rPr>
        <w:t xml:space="preserve">. ISBN 978-91-977117-8-4. (s. 63–83) </w:t>
      </w:r>
      <w:proofErr w:type="spellStart"/>
      <w:r w:rsidRPr="00D25695">
        <w:rPr>
          <w:color w:val="000000" w:themeColor="text1"/>
          <w:lang w:val="en-US"/>
        </w:rPr>
        <w:t>Kan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laddas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D25695">
        <w:rPr>
          <w:color w:val="000000" w:themeColor="text1"/>
          <w:lang w:val="en-US"/>
        </w:rPr>
        <w:t>ned</w:t>
      </w:r>
      <w:proofErr w:type="spellEnd"/>
      <w:proofErr w:type="gram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från</w:t>
      </w:r>
      <w:proofErr w:type="spellEnd"/>
      <w:r w:rsidRPr="00D25695">
        <w:rPr>
          <w:color w:val="000000" w:themeColor="text1"/>
          <w:lang w:val="en-US"/>
        </w:rPr>
        <w:t xml:space="preserve"> www.levandehistoria.se </w:t>
      </w:r>
      <w:proofErr w:type="spellStart"/>
      <w:r w:rsidRPr="00D25695">
        <w:rPr>
          <w:color w:val="000000" w:themeColor="text1"/>
          <w:lang w:val="en-US"/>
        </w:rPr>
        <w:t>och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finns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där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även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på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engelska</w:t>
      </w:r>
      <w:proofErr w:type="spellEnd"/>
      <w:r w:rsidRPr="00D25695">
        <w:rPr>
          <w:color w:val="000000" w:themeColor="text1"/>
          <w:lang w:val="en-US"/>
        </w:rPr>
        <w:t>.</w:t>
      </w:r>
    </w:p>
    <w:p w14:paraId="3ADBE173" w14:textId="77777777" w:rsidR="00D64FD0" w:rsidRDefault="00D64FD0" w:rsidP="00D64FD0">
      <w:pPr>
        <w:rPr>
          <w:lang w:val="en-US"/>
        </w:rPr>
      </w:pPr>
    </w:p>
    <w:p w14:paraId="43DAF862" w14:textId="77777777" w:rsidR="00393740" w:rsidRDefault="00D64FD0" w:rsidP="00D64FD0">
      <w:pPr>
        <w:rPr>
          <w:color w:val="000000" w:themeColor="text1"/>
          <w:lang w:val="en-US"/>
        </w:rPr>
      </w:pPr>
      <w:proofErr w:type="spellStart"/>
      <w:r w:rsidRPr="00D25695">
        <w:rPr>
          <w:i/>
          <w:color w:val="000000" w:themeColor="text1"/>
          <w:lang w:val="en-US"/>
        </w:rPr>
        <w:t>Nio</w:t>
      </w:r>
      <w:proofErr w:type="spellEnd"/>
      <w:r w:rsidRPr="00D25695">
        <w:rPr>
          <w:i/>
          <w:color w:val="000000" w:themeColor="text1"/>
          <w:lang w:val="en-US"/>
        </w:rPr>
        <w:t xml:space="preserve"> liv: </w:t>
      </w:r>
      <w:proofErr w:type="spellStart"/>
      <w:r w:rsidRPr="00D25695">
        <w:rPr>
          <w:i/>
          <w:color w:val="000000" w:themeColor="text1"/>
          <w:lang w:val="en-US"/>
        </w:rPr>
        <w:t>Livsberättelser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för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myndighetsbruk</w:t>
      </w:r>
      <w:proofErr w:type="spellEnd"/>
      <w:r w:rsidRPr="00D25695">
        <w:rPr>
          <w:i/>
          <w:color w:val="000000" w:themeColor="text1"/>
          <w:lang w:val="en-US"/>
        </w:rPr>
        <w:t xml:space="preserve"> – </w:t>
      </w:r>
      <w:proofErr w:type="spellStart"/>
      <w:r w:rsidRPr="00D25695">
        <w:rPr>
          <w:i/>
          <w:color w:val="000000" w:themeColor="text1"/>
          <w:lang w:val="en-US"/>
        </w:rPr>
        <w:t>brottstycken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proofErr w:type="gramStart"/>
      <w:r w:rsidRPr="00D25695">
        <w:rPr>
          <w:i/>
          <w:color w:val="000000" w:themeColor="text1"/>
          <w:lang w:val="en-US"/>
        </w:rPr>
        <w:t>ur</w:t>
      </w:r>
      <w:proofErr w:type="spellEnd"/>
      <w:proofErr w:type="gram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nio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personakter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från</w:t>
      </w:r>
      <w:proofErr w:type="spellEnd"/>
      <w:r w:rsidRPr="00D25695">
        <w:rPr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i/>
          <w:color w:val="000000" w:themeColor="text1"/>
          <w:lang w:val="en-US"/>
        </w:rPr>
        <w:t>Maos</w:t>
      </w:r>
      <w:proofErr w:type="spellEnd"/>
      <w:r w:rsidRPr="00D25695">
        <w:rPr>
          <w:i/>
          <w:color w:val="000000" w:themeColor="text1"/>
          <w:lang w:val="en-US"/>
        </w:rPr>
        <w:t xml:space="preserve"> Kina</w:t>
      </w:r>
      <w:r w:rsidR="00393740">
        <w:rPr>
          <w:color w:val="000000" w:themeColor="text1"/>
          <w:lang w:val="en-US"/>
        </w:rPr>
        <w:t xml:space="preserve"> (2011) </w:t>
      </w:r>
      <w:proofErr w:type="spellStart"/>
      <w:r w:rsidRPr="00D25695">
        <w:rPr>
          <w:color w:val="000000" w:themeColor="text1"/>
          <w:lang w:val="en-US"/>
        </w:rPr>
        <w:t>Redigerade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och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kommenterade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av</w:t>
      </w:r>
      <w:proofErr w:type="spellEnd"/>
      <w:r w:rsidRPr="00D25695">
        <w:rPr>
          <w:color w:val="000000" w:themeColor="text1"/>
          <w:lang w:val="en-US"/>
        </w:rPr>
        <w:t xml:space="preserve"> Michael </w:t>
      </w:r>
      <w:proofErr w:type="spellStart"/>
      <w:r w:rsidRPr="00D25695">
        <w:rPr>
          <w:color w:val="000000" w:themeColor="text1"/>
          <w:lang w:val="en-US"/>
        </w:rPr>
        <w:t>Schoenhals</w:t>
      </w:r>
      <w:proofErr w:type="spellEnd"/>
      <w:r w:rsidRPr="00D25695">
        <w:rPr>
          <w:color w:val="000000" w:themeColor="text1"/>
          <w:lang w:val="en-US"/>
        </w:rPr>
        <w:t xml:space="preserve">. Lund: </w:t>
      </w:r>
      <w:proofErr w:type="spellStart"/>
      <w:r w:rsidRPr="00D25695">
        <w:rPr>
          <w:color w:val="000000" w:themeColor="text1"/>
          <w:lang w:val="en-US"/>
        </w:rPr>
        <w:t>Lunds</w:t>
      </w:r>
      <w:proofErr w:type="spellEnd"/>
      <w:r w:rsidRPr="00D25695">
        <w:rPr>
          <w:color w:val="000000" w:themeColor="text1"/>
          <w:lang w:val="en-US"/>
        </w:rPr>
        <w:t xml:space="preserve"> </w:t>
      </w:r>
      <w:proofErr w:type="spellStart"/>
      <w:r w:rsidRPr="00D25695">
        <w:rPr>
          <w:color w:val="000000" w:themeColor="text1"/>
          <w:lang w:val="en-US"/>
        </w:rPr>
        <w:t>universitet</w:t>
      </w:r>
      <w:proofErr w:type="spellEnd"/>
      <w:r w:rsidR="00393740">
        <w:rPr>
          <w:color w:val="000000" w:themeColor="text1"/>
          <w:lang w:val="en-US"/>
        </w:rPr>
        <w:t>, 69 s</w:t>
      </w:r>
      <w:r w:rsidRPr="00D25695">
        <w:rPr>
          <w:color w:val="000000" w:themeColor="text1"/>
          <w:lang w:val="en-US"/>
        </w:rPr>
        <w:t xml:space="preserve">. </w:t>
      </w:r>
    </w:p>
    <w:p w14:paraId="2064DC96" w14:textId="427793BB" w:rsidR="00D64FD0" w:rsidRPr="00D25695" w:rsidRDefault="00D64FD0" w:rsidP="00D64FD0">
      <w:pPr>
        <w:rPr>
          <w:color w:val="000000" w:themeColor="text1"/>
          <w:lang w:val="en-US"/>
        </w:rPr>
      </w:pPr>
      <w:r w:rsidRPr="00D25695">
        <w:rPr>
          <w:color w:val="000000" w:themeColor="text1"/>
          <w:lang w:val="en-US"/>
        </w:rPr>
        <w:t>ISBN 978-91-978017-4-4</w:t>
      </w:r>
    </w:p>
    <w:p w14:paraId="4E5BA27F" w14:textId="77777777" w:rsidR="00D64FD0" w:rsidRDefault="00D64FD0" w:rsidP="00FE2F7C">
      <w:pPr>
        <w:rPr>
          <w:b/>
          <w:lang w:val="en-US"/>
        </w:rPr>
      </w:pPr>
    </w:p>
    <w:p w14:paraId="070330B1" w14:textId="5BEB3C90" w:rsidR="00227669" w:rsidRDefault="00227669" w:rsidP="00FE2F7C">
      <w:pPr>
        <w:rPr>
          <w:lang w:val="en-US"/>
        </w:rPr>
      </w:pPr>
      <w:r w:rsidRPr="00227669">
        <w:rPr>
          <w:i/>
          <w:lang w:val="en-US"/>
        </w:rPr>
        <w:t>The Oxford Illustrated History of Modern China</w:t>
      </w:r>
      <w:r>
        <w:rPr>
          <w:lang w:val="en-US"/>
        </w:rPr>
        <w:t xml:space="preserve"> (2016). </w:t>
      </w:r>
      <w:proofErr w:type="spellStart"/>
      <w:r>
        <w:rPr>
          <w:lang w:val="en-US"/>
        </w:rPr>
        <w:t>Wasserstrom</w:t>
      </w:r>
      <w:proofErr w:type="spellEnd"/>
      <w:r>
        <w:rPr>
          <w:lang w:val="en-US"/>
        </w:rPr>
        <w:t xml:space="preserve">, Jeffrey N. (red.). </w:t>
      </w:r>
      <w:proofErr w:type="gramStart"/>
      <w:r>
        <w:rPr>
          <w:lang w:val="en-US"/>
        </w:rPr>
        <w:t>Oxford University Press.</w:t>
      </w:r>
      <w:proofErr w:type="gramEnd"/>
      <w:r>
        <w:rPr>
          <w:lang w:val="en-US"/>
        </w:rPr>
        <w:t xml:space="preserve"> ISBN: 978-0-19-968 375-8</w:t>
      </w:r>
    </w:p>
    <w:p w14:paraId="206F9F1A" w14:textId="77777777" w:rsidR="00227669" w:rsidRDefault="00227669" w:rsidP="00FE2F7C">
      <w:pPr>
        <w:rPr>
          <w:lang w:val="en-US"/>
        </w:rPr>
      </w:pPr>
    </w:p>
    <w:p w14:paraId="56705536" w14:textId="77777777" w:rsidR="009A4216" w:rsidRDefault="009A4216" w:rsidP="00FE2F7C">
      <w:pPr>
        <w:rPr>
          <w:b/>
          <w:lang w:val="en-US" w:bidi="sv-SE"/>
        </w:rPr>
      </w:pPr>
    </w:p>
    <w:p w14:paraId="2E81CC17" w14:textId="77777777" w:rsidR="00FE2F7C" w:rsidRPr="00F5036F" w:rsidRDefault="00FE2F7C" w:rsidP="00FE2F7C">
      <w:pPr>
        <w:rPr>
          <w:b/>
          <w:lang w:val="en-US" w:bidi="sv-SE"/>
        </w:rPr>
      </w:pPr>
      <w:proofErr w:type="spellStart"/>
      <w:r w:rsidRPr="00F5036F">
        <w:rPr>
          <w:b/>
          <w:lang w:val="en-US" w:bidi="sv-SE"/>
        </w:rPr>
        <w:t>Artiklar</w:t>
      </w:r>
      <w:bookmarkStart w:id="0" w:name="_GoBack"/>
      <w:bookmarkEnd w:id="0"/>
      <w:proofErr w:type="spellEnd"/>
    </w:p>
    <w:p w14:paraId="447F4F2B" w14:textId="77777777" w:rsidR="00FE2F7C" w:rsidRPr="00F5036F" w:rsidRDefault="00FE2F7C" w:rsidP="00FE2F7C">
      <w:pPr>
        <w:rPr>
          <w:lang w:val="en-US" w:bidi="sv-SE"/>
        </w:rPr>
      </w:pPr>
    </w:p>
    <w:p w14:paraId="630D0307" w14:textId="26921C85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Chen, </w:t>
      </w:r>
      <w:proofErr w:type="spellStart"/>
      <w:r>
        <w:rPr>
          <w:rFonts w:cs="Helvetica"/>
          <w:color w:val="262626"/>
          <w:lang w:val="en-US"/>
        </w:rPr>
        <w:t>Baozhang</w:t>
      </w:r>
      <w:proofErr w:type="spellEnd"/>
      <w:r>
        <w:rPr>
          <w:rFonts w:cs="Helvetica"/>
          <w:color w:val="262626"/>
          <w:lang w:val="en-US"/>
        </w:rPr>
        <w:t xml:space="preserve"> </w:t>
      </w:r>
      <w:r w:rsidR="00D64FD0">
        <w:rPr>
          <w:rFonts w:cs="Helvetica"/>
          <w:color w:val="262626"/>
          <w:lang w:val="en-US"/>
        </w:rPr>
        <w:t xml:space="preserve">&amp; Jiang, </w:t>
      </w:r>
      <w:proofErr w:type="spellStart"/>
      <w:r w:rsidR="00D64FD0">
        <w:rPr>
          <w:rFonts w:cs="Helvetica"/>
          <w:color w:val="262626"/>
          <w:lang w:val="en-US"/>
        </w:rPr>
        <w:t>Qinhua</w:t>
      </w:r>
      <w:proofErr w:type="spellEnd"/>
      <w:r w:rsidR="00D64FD0">
        <w:rPr>
          <w:rFonts w:cs="Helvetica"/>
          <w:color w:val="262626"/>
          <w:lang w:val="en-US"/>
        </w:rPr>
        <w:t xml:space="preserve"> (1997)</w:t>
      </w:r>
      <w:r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color w:val="262626"/>
          <w:lang w:val="en-US"/>
        </w:rPr>
        <w:t xml:space="preserve">”Antiquity of the Earliest Cultivated Rice in Central China and its Implications”, </w:t>
      </w:r>
      <w:r w:rsidRPr="00F5036F">
        <w:rPr>
          <w:rFonts w:cs="Helvetica"/>
          <w:i/>
          <w:color w:val="262626"/>
          <w:lang w:val="en-US"/>
        </w:rPr>
        <w:t>Economic Botany</w:t>
      </w:r>
      <w:r w:rsidR="00D64FD0">
        <w:rPr>
          <w:rFonts w:cs="Helvetica"/>
          <w:color w:val="262626"/>
          <w:lang w:val="en-US"/>
        </w:rPr>
        <w:t>, vol. 51, No. 3, s. 307-310.</w:t>
      </w:r>
    </w:p>
    <w:p w14:paraId="053A1EA7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21B6B0DB" w14:textId="7C304B19" w:rsidR="00FE2F7C" w:rsidRPr="00F5036F" w:rsidRDefault="00D64FD0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Ho, Ping-Ti (1967).</w:t>
      </w:r>
      <w:r w:rsidR="00FE2F7C">
        <w:rPr>
          <w:rFonts w:cs="Helvetica"/>
          <w:color w:val="262626"/>
          <w:lang w:val="en-US"/>
        </w:rPr>
        <w:t xml:space="preserve"> </w:t>
      </w:r>
      <w:r w:rsidR="00FE2F7C" w:rsidRPr="00F5036F">
        <w:rPr>
          <w:rFonts w:cs="Helvetica"/>
          <w:color w:val="262626"/>
          <w:lang w:val="en-US"/>
        </w:rPr>
        <w:t xml:space="preserve">”The Significance of the Ch´ing Period in Chinese History”, </w:t>
      </w:r>
      <w:r w:rsidR="00FE2F7C" w:rsidRPr="00F5036F">
        <w:rPr>
          <w:rFonts w:cs="Helvetica"/>
          <w:i/>
          <w:color w:val="262626"/>
          <w:lang w:val="en-US"/>
        </w:rPr>
        <w:t>Journal of Asian Studies</w:t>
      </w:r>
      <w:r>
        <w:rPr>
          <w:rFonts w:cs="Helvetica"/>
          <w:color w:val="262626"/>
          <w:lang w:val="en-US"/>
        </w:rPr>
        <w:t>, v</w:t>
      </w:r>
      <w:r w:rsidR="00FE2F7C" w:rsidRPr="00F5036F">
        <w:rPr>
          <w:rFonts w:cs="Helvetica"/>
          <w:color w:val="262626"/>
          <w:lang w:val="en-US"/>
        </w:rPr>
        <w:t>ol</w:t>
      </w:r>
      <w:r w:rsidR="00FE2F7C">
        <w:rPr>
          <w:rFonts w:cs="Helvetica"/>
          <w:color w:val="262626"/>
          <w:lang w:val="en-US"/>
        </w:rPr>
        <w:t>.</w:t>
      </w:r>
      <w:r>
        <w:rPr>
          <w:rFonts w:cs="Helvetica"/>
          <w:color w:val="262626"/>
          <w:lang w:val="en-US"/>
        </w:rPr>
        <w:t xml:space="preserve"> 26, n</w:t>
      </w:r>
      <w:r w:rsidR="00FE2F7C" w:rsidRPr="00F5036F">
        <w:rPr>
          <w:rFonts w:cs="Helvetica"/>
          <w:color w:val="262626"/>
          <w:lang w:val="en-US"/>
        </w:rPr>
        <w:t>o</w:t>
      </w:r>
      <w:r w:rsidR="00FE2F7C">
        <w:rPr>
          <w:rFonts w:cs="Helvetica"/>
          <w:color w:val="262626"/>
          <w:lang w:val="en-US"/>
        </w:rPr>
        <w:t>.</w:t>
      </w:r>
      <w:r>
        <w:rPr>
          <w:rFonts w:cs="Helvetica"/>
          <w:color w:val="262626"/>
          <w:lang w:val="en-US"/>
        </w:rPr>
        <w:t xml:space="preserve"> 2, s. 189-195.</w:t>
      </w:r>
    </w:p>
    <w:p w14:paraId="78AB8045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664D88A" w14:textId="5515D0A3" w:rsidR="00FE2F7C" w:rsidRDefault="00FE2F7C" w:rsidP="00FE2F7C">
      <w:pPr>
        <w:rPr>
          <w:rFonts w:cs="Helvetica"/>
          <w:color w:val="262626"/>
          <w:lang w:val="en-US"/>
        </w:rPr>
      </w:pPr>
      <w:proofErr w:type="spellStart"/>
      <w:r>
        <w:rPr>
          <w:rFonts w:cs="Helvetica"/>
          <w:color w:val="262626"/>
          <w:lang w:val="en-US"/>
        </w:rPr>
        <w:lastRenderedPageBreak/>
        <w:t>Rawski</w:t>
      </w:r>
      <w:proofErr w:type="spellEnd"/>
      <w:r>
        <w:rPr>
          <w:rFonts w:cs="Helvetica"/>
          <w:color w:val="262626"/>
          <w:lang w:val="en-US"/>
        </w:rPr>
        <w:t>, Evelyn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S.</w:t>
      </w:r>
      <w:r w:rsidR="00D64FD0">
        <w:rPr>
          <w:rFonts w:cs="Helvetica"/>
          <w:color w:val="262626"/>
          <w:lang w:val="en-US"/>
        </w:rPr>
        <w:t xml:space="preserve"> (1996).</w:t>
      </w:r>
      <w:r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color w:val="262626"/>
          <w:lang w:val="en-US"/>
        </w:rPr>
        <w:t xml:space="preserve">”Presidential Address: </w:t>
      </w:r>
      <w:proofErr w:type="spellStart"/>
      <w:r w:rsidRPr="00F5036F">
        <w:rPr>
          <w:rFonts w:cs="Helvetica"/>
          <w:color w:val="262626"/>
          <w:lang w:val="en-US"/>
        </w:rPr>
        <w:t>Reenvisioning</w:t>
      </w:r>
      <w:proofErr w:type="spellEnd"/>
      <w:r w:rsidRPr="00F5036F">
        <w:rPr>
          <w:rFonts w:cs="Helvetica"/>
          <w:color w:val="262626"/>
          <w:lang w:val="en-US"/>
        </w:rPr>
        <w:t xml:space="preserve"> the Qing: The Significance of the Qing Period in Chinese History”, </w:t>
      </w:r>
      <w:r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55, n</w:t>
      </w:r>
      <w:r w:rsidRPr="00F5036F">
        <w:rPr>
          <w:rFonts w:cs="Helvetica"/>
          <w:color w:val="262626"/>
          <w:lang w:val="en-US"/>
        </w:rPr>
        <w:t>o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4, s. 829-850.</w:t>
      </w:r>
    </w:p>
    <w:p w14:paraId="2EE2370E" w14:textId="77777777" w:rsidR="00E306A9" w:rsidRDefault="00E306A9" w:rsidP="00FE2F7C">
      <w:pPr>
        <w:rPr>
          <w:rFonts w:cs="Helvetica"/>
          <w:color w:val="262626"/>
          <w:lang w:val="en-US"/>
        </w:rPr>
      </w:pPr>
    </w:p>
    <w:p w14:paraId="017D9D63" w14:textId="77777777" w:rsidR="00E306A9" w:rsidRPr="00D25695" w:rsidRDefault="00E306A9" w:rsidP="00E306A9">
      <w:pPr>
        <w:rPr>
          <w:rFonts w:cs="Helvetica"/>
          <w:color w:val="000000" w:themeColor="text1"/>
          <w:lang w:val="en-US"/>
        </w:rPr>
      </w:pPr>
      <w:proofErr w:type="spellStart"/>
      <w:r w:rsidRPr="00D25695">
        <w:rPr>
          <w:rFonts w:cs="Helvetica"/>
          <w:color w:val="000000" w:themeColor="text1"/>
          <w:lang w:val="en-US"/>
        </w:rPr>
        <w:t>Schoenhals</w:t>
      </w:r>
      <w:proofErr w:type="spellEnd"/>
      <w:r w:rsidRPr="00D25695">
        <w:rPr>
          <w:rFonts w:cs="Helvetica"/>
          <w:color w:val="000000" w:themeColor="text1"/>
          <w:lang w:val="en-US"/>
        </w:rPr>
        <w:t>, Michael, “</w:t>
      </w:r>
      <w:proofErr w:type="spellStart"/>
      <w:r w:rsidRPr="00D25695">
        <w:rPr>
          <w:rFonts w:cs="Helvetica"/>
          <w:color w:val="000000" w:themeColor="text1"/>
          <w:lang w:val="en-US"/>
        </w:rPr>
        <w:t>Kulturrevolutionens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historia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i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Kina </w:t>
      </w:r>
      <w:proofErr w:type="spellStart"/>
      <w:r w:rsidRPr="00D25695">
        <w:rPr>
          <w:rFonts w:cs="Helvetica"/>
          <w:color w:val="000000" w:themeColor="text1"/>
          <w:lang w:val="en-US"/>
        </w:rPr>
        <w:t>idag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: </w:t>
      </w:r>
      <w:proofErr w:type="spellStart"/>
      <w:r w:rsidRPr="00D25695">
        <w:rPr>
          <w:rFonts w:cs="Helvetica"/>
          <w:color w:val="000000" w:themeColor="text1"/>
          <w:lang w:val="en-US"/>
        </w:rPr>
        <w:t>alltjämt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ett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känsligt</w:t>
      </w:r>
      <w:proofErr w:type="spell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color w:val="000000" w:themeColor="text1"/>
          <w:lang w:val="en-US"/>
        </w:rPr>
        <w:t>kapitel</w:t>
      </w:r>
      <w:proofErr w:type="spellEnd"/>
      <w:r w:rsidRPr="00D25695">
        <w:rPr>
          <w:rFonts w:cs="Helvetica"/>
          <w:color w:val="000000" w:themeColor="text1"/>
          <w:lang w:val="en-US"/>
        </w:rPr>
        <w:t>, men…</w:t>
      </w:r>
      <w:proofErr w:type="gramStart"/>
      <w:r w:rsidRPr="00D25695">
        <w:rPr>
          <w:rFonts w:cs="Helvetica"/>
          <w:color w:val="000000" w:themeColor="text1"/>
          <w:lang w:val="en-US"/>
        </w:rPr>
        <w:t>”,</w:t>
      </w:r>
      <w:proofErr w:type="gramEnd"/>
      <w:r w:rsidRPr="00D25695">
        <w:rPr>
          <w:rFonts w:cs="Helvetica"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i/>
          <w:color w:val="000000" w:themeColor="text1"/>
          <w:lang w:val="en-US"/>
        </w:rPr>
        <w:t>Historielärarnas</w:t>
      </w:r>
      <w:proofErr w:type="spellEnd"/>
      <w:r w:rsidRPr="00D25695">
        <w:rPr>
          <w:rFonts w:cs="Helvetica"/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i/>
          <w:color w:val="000000" w:themeColor="text1"/>
          <w:lang w:val="en-US"/>
        </w:rPr>
        <w:t>förenings</w:t>
      </w:r>
      <w:proofErr w:type="spellEnd"/>
      <w:r w:rsidRPr="00D25695">
        <w:rPr>
          <w:rFonts w:cs="Helvetica"/>
          <w:i/>
          <w:color w:val="000000" w:themeColor="text1"/>
          <w:lang w:val="en-US"/>
        </w:rPr>
        <w:t xml:space="preserve"> </w:t>
      </w:r>
      <w:proofErr w:type="spellStart"/>
      <w:r w:rsidRPr="00D25695">
        <w:rPr>
          <w:rFonts w:cs="Helvetica"/>
          <w:i/>
          <w:color w:val="000000" w:themeColor="text1"/>
          <w:lang w:val="en-US"/>
        </w:rPr>
        <w:t>Årsskrift</w:t>
      </w:r>
      <w:proofErr w:type="spellEnd"/>
      <w:r w:rsidRPr="00D25695">
        <w:rPr>
          <w:rFonts w:cs="Helvetica"/>
          <w:i/>
          <w:color w:val="000000" w:themeColor="text1"/>
          <w:lang w:val="en-US"/>
        </w:rPr>
        <w:t xml:space="preserve"> 2013</w:t>
      </w:r>
      <w:r w:rsidRPr="00D25695">
        <w:rPr>
          <w:rFonts w:cs="Helvetica"/>
          <w:color w:val="000000" w:themeColor="text1"/>
          <w:lang w:val="en-US"/>
        </w:rPr>
        <w:t>, (s. 141–154)</w:t>
      </w:r>
    </w:p>
    <w:p w14:paraId="3766E575" w14:textId="77777777" w:rsidR="00E306A9" w:rsidRDefault="00E306A9" w:rsidP="00FE2F7C">
      <w:pPr>
        <w:rPr>
          <w:rFonts w:cs="Helvetica"/>
          <w:color w:val="262626"/>
          <w:lang w:val="en-US"/>
        </w:rPr>
      </w:pPr>
    </w:p>
    <w:p w14:paraId="3B2A45DA" w14:textId="359158D3" w:rsidR="00E306A9" w:rsidRPr="00F5036F" w:rsidRDefault="00E306A9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Sivam, Peter (2008). </w:t>
      </w:r>
      <w:proofErr w:type="gramStart"/>
      <w:r>
        <w:rPr>
          <w:rFonts w:cs="Helvetica"/>
          <w:color w:val="262626"/>
          <w:lang w:val="en-US"/>
        </w:rPr>
        <w:t>“</w:t>
      </w:r>
      <w:proofErr w:type="spellStart"/>
      <w:r>
        <w:rPr>
          <w:rFonts w:cs="Helvetica"/>
          <w:color w:val="262626"/>
          <w:lang w:val="en-US"/>
        </w:rPr>
        <w:t>Xuanzang</w:t>
      </w:r>
      <w:proofErr w:type="spellEnd"/>
      <w:r>
        <w:rPr>
          <w:rFonts w:cs="Helvetica"/>
          <w:color w:val="262626"/>
          <w:lang w:val="en-US"/>
        </w:rPr>
        <w:t xml:space="preserve"> – </w:t>
      </w:r>
      <w:proofErr w:type="spellStart"/>
      <w:r>
        <w:rPr>
          <w:rFonts w:cs="Helvetica"/>
          <w:color w:val="262626"/>
          <w:lang w:val="en-US"/>
        </w:rPr>
        <w:t>mannen</w:t>
      </w:r>
      <w:proofErr w:type="spellEnd"/>
      <w:r>
        <w:rPr>
          <w:rFonts w:cs="Helvetica"/>
          <w:color w:val="262626"/>
          <w:lang w:val="en-US"/>
        </w:rPr>
        <w:t xml:space="preserve">, </w:t>
      </w:r>
      <w:proofErr w:type="spellStart"/>
      <w:r>
        <w:rPr>
          <w:rFonts w:cs="Helvetica"/>
          <w:color w:val="262626"/>
          <w:lang w:val="en-US"/>
        </w:rPr>
        <w:t>myten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och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Färden</w:t>
      </w:r>
      <w:proofErr w:type="spellEnd"/>
      <w:r>
        <w:rPr>
          <w:rFonts w:cs="Helvetica"/>
          <w:color w:val="262626"/>
          <w:lang w:val="en-US"/>
        </w:rPr>
        <w:t xml:space="preserve"> till </w:t>
      </w:r>
      <w:proofErr w:type="spellStart"/>
      <w:r>
        <w:rPr>
          <w:rFonts w:cs="Helvetica"/>
          <w:color w:val="262626"/>
          <w:lang w:val="en-US"/>
        </w:rPr>
        <w:t>Västern</w:t>
      </w:r>
      <w:proofErr w:type="spellEnd"/>
      <w:r>
        <w:rPr>
          <w:rFonts w:cs="Helvetica"/>
          <w:color w:val="262626"/>
          <w:lang w:val="en-US"/>
        </w:rPr>
        <w:t>”.</w:t>
      </w:r>
      <w:proofErr w:type="gramEnd"/>
      <w:r>
        <w:rPr>
          <w:rFonts w:cs="Helvetica"/>
          <w:color w:val="262626"/>
          <w:lang w:val="en-US"/>
        </w:rPr>
        <w:t xml:space="preserve"> </w:t>
      </w:r>
      <w:proofErr w:type="spellStart"/>
      <w:proofErr w:type="gramStart"/>
      <w:r>
        <w:rPr>
          <w:rFonts w:cs="Helvetica"/>
          <w:color w:val="262626"/>
          <w:lang w:val="en-US"/>
        </w:rPr>
        <w:t>Ingår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i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 w:rsidRPr="00DA12FF">
        <w:rPr>
          <w:rFonts w:cs="Helvetica"/>
          <w:i/>
          <w:color w:val="262626"/>
          <w:lang w:val="en-US"/>
        </w:rPr>
        <w:t>Kinarapport</w:t>
      </w:r>
      <w:proofErr w:type="spellEnd"/>
      <w:r>
        <w:rPr>
          <w:rFonts w:cs="Helvetica"/>
          <w:color w:val="262626"/>
          <w:lang w:val="en-US"/>
        </w:rPr>
        <w:t>, nr.</w:t>
      </w:r>
      <w:proofErr w:type="gramEnd"/>
      <w:r>
        <w:rPr>
          <w:rFonts w:cs="Helvetica"/>
          <w:color w:val="262626"/>
          <w:lang w:val="en-US"/>
        </w:rPr>
        <w:t xml:space="preserve"> 4, s. 68-75.</w:t>
      </w:r>
    </w:p>
    <w:p w14:paraId="45D4218A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76178B30" w14:textId="6A53CF40" w:rsidR="00FE2F7C" w:rsidRDefault="00FE2F7C" w:rsidP="00FE2F7C">
      <w:pPr>
        <w:rPr>
          <w:rFonts w:cs="Helvetica"/>
          <w:color w:val="262626"/>
          <w:lang w:val="en-US"/>
        </w:rPr>
      </w:pPr>
      <w:proofErr w:type="spellStart"/>
      <w:r w:rsidRPr="00F5036F">
        <w:rPr>
          <w:rFonts w:cs="Helvetica"/>
          <w:color w:val="262626"/>
          <w:lang w:val="en-US"/>
        </w:rPr>
        <w:t>Xiong</w:t>
      </w:r>
      <w:proofErr w:type="spellEnd"/>
      <w:r w:rsidRPr="00F5036F">
        <w:rPr>
          <w:rFonts w:cs="Helvetica"/>
          <w:color w:val="262626"/>
          <w:lang w:val="en-US"/>
        </w:rPr>
        <w:t xml:space="preserve">, Victor </w:t>
      </w:r>
      <w:proofErr w:type="spellStart"/>
      <w:r w:rsidRPr="00F5036F">
        <w:rPr>
          <w:rFonts w:cs="Helvetica"/>
          <w:color w:val="262626"/>
          <w:lang w:val="en-US"/>
        </w:rPr>
        <w:t>Cunrui</w:t>
      </w:r>
      <w:proofErr w:type="spellEnd"/>
      <w:r w:rsidR="00D64FD0">
        <w:rPr>
          <w:rFonts w:cs="Helvetica"/>
          <w:color w:val="262626"/>
          <w:lang w:val="en-US"/>
        </w:rPr>
        <w:t xml:space="preserve"> (1999)</w:t>
      </w:r>
      <w:r w:rsidRPr="00F5036F">
        <w:rPr>
          <w:rFonts w:cs="Helvetica"/>
          <w:color w:val="262626"/>
          <w:lang w:val="en-US"/>
        </w:rPr>
        <w:t xml:space="preserve"> ”The Land Tenure System of Tang China: A Study of the Equal-Field System and the </w:t>
      </w:r>
      <w:proofErr w:type="spellStart"/>
      <w:r w:rsidRPr="00F5036F">
        <w:rPr>
          <w:rFonts w:cs="Helvetica"/>
          <w:color w:val="262626"/>
          <w:lang w:val="en-US"/>
        </w:rPr>
        <w:t>Turfan</w:t>
      </w:r>
      <w:proofErr w:type="spellEnd"/>
      <w:r w:rsidRPr="00F5036F">
        <w:rPr>
          <w:rFonts w:cs="Helvetica"/>
          <w:color w:val="262626"/>
          <w:lang w:val="en-US"/>
        </w:rPr>
        <w:t xml:space="preserve"> Documents”, </w:t>
      </w:r>
      <w:proofErr w:type="spellStart"/>
      <w:r w:rsidRPr="00F5036F">
        <w:rPr>
          <w:rFonts w:cs="Helvetica"/>
          <w:i/>
          <w:color w:val="262626"/>
          <w:lang w:val="en-US"/>
        </w:rPr>
        <w:t>T´oung</w:t>
      </w:r>
      <w:proofErr w:type="spellEnd"/>
      <w:r w:rsidRPr="00F5036F">
        <w:rPr>
          <w:rFonts w:cs="Helvetica"/>
          <w:i/>
          <w:color w:val="262626"/>
          <w:lang w:val="en-US"/>
        </w:rPr>
        <w:t xml:space="preserve"> </w:t>
      </w:r>
      <w:proofErr w:type="spellStart"/>
      <w:r w:rsidRPr="00F5036F">
        <w:rPr>
          <w:rFonts w:cs="Helvetica"/>
          <w:i/>
          <w:color w:val="262626"/>
          <w:lang w:val="en-US"/>
        </w:rPr>
        <w:t>Pao</w:t>
      </w:r>
      <w:proofErr w:type="spellEnd"/>
      <w:r w:rsidR="00D64FD0">
        <w:rPr>
          <w:rFonts w:cs="Helvetica"/>
          <w:color w:val="262626"/>
          <w:lang w:val="en-US"/>
        </w:rPr>
        <w:t>, Second Series, v</w:t>
      </w:r>
      <w:r w:rsidRPr="00F5036F">
        <w:rPr>
          <w:rFonts w:cs="Helvetica"/>
          <w:color w:val="262626"/>
          <w:lang w:val="en-US"/>
        </w:rPr>
        <w:t xml:space="preserve">ol. 85, </w:t>
      </w:r>
      <w:r w:rsidRPr="00A71E89">
        <w:rPr>
          <w:lang w:val="en-US"/>
        </w:rPr>
        <w:t>Fasc. 4/5</w:t>
      </w:r>
      <w:r w:rsidR="00D64FD0">
        <w:rPr>
          <w:rFonts w:cs="Helvetica"/>
          <w:color w:val="262626"/>
          <w:lang w:val="en-US"/>
        </w:rPr>
        <w:t xml:space="preserve">, </w:t>
      </w:r>
      <w:r>
        <w:rPr>
          <w:rFonts w:cs="Helvetica"/>
          <w:color w:val="262626"/>
          <w:lang w:val="en-US"/>
        </w:rPr>
        <w:t xml:space="preserve">s. </w:t>
      </w:r>
      <w:r w:rsidR="00D64FD0">
        <w:rPr>
          <w:rFonts w:cs="Helvetica"/>
          <w:color w:val="262626"/>
          <w:lang w:val="en-US"/>
        </w:rPr>
        <w:t>328-390.</w:t>
      </w:r>
    </w:p>
    <w:p w14:paraId="0043AB66" w14:textId="77777777" w:rsidR="00FE2F7C" w:rsidRDefault="00FE2F7C" w:rsidP="00FE2F7C">
      <w:pPr>
        <w:rPr>
          <w:rFonts w:cs="Helvetica"/>
          <w:color w:val="262626"/>
          <w:lang w:val="en-US"/>
        </w:rPr>
      </w:pPr>
    </w:p>
    <w:p w14:paraId="3F131E61" w14:textId="58227FE4" w:rsidR="00FE2F7C" w:rsidRPr="00F5036F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Zhang, </w:t>
      </w:r>
      <w:proofErr w:type="spellStart"/>
      <w:r>
        <w:rPr>
          <w:rFonts w:cs="Helvetica"/>
          <w:color w:val="262626"/>
          <w:lang w:val="en-US"/>
        </w:rPr>
        <w:t>Pingzhong</w:t>
      </w:r>
      <w:proofErr w:type="spellEnd"/>
      <w:r>
        <w:rPr>
          <w:rFonts w:cs="Helvetica"/>
          <w:color w:val="262626"/>
          <w:lang w:val="en-US"/>
        </w:rPr>
        <w:t xml:space="preserve"> et al.</w:t>
      </w:r>
      <w:r w:rsidR="00D64FD0">
        <w:rPr>
          <w:rFonts w:cs="Helvetica"/>
          <w:color w:val="262626"/>
          <w:lang w:val="en-US"/>
        </w:rPr>
        <w:t xml:space="preserve"> (2008)</w:t>
      </w:r>
      <w:r>
        <w:rPr>
          <w:rFonts w:cs="Helvetica"/>
          <w:color w:val="262626"/>
          <w:lang w:val="en-US"/>
        </w:rPr>
        <w:t xml:space="preserve"> “A Test of Climate, Sun and Culture Relationships from an 1810-Year Chinese Cave Record, </w:t>
      </w:r>
      <w:r w:rsidR="009A4216" w:rsidRPr="00C46E2D">
        <w:rPr>
          <w:rFonts w:cs="Helvetica"/>
          <w:i/>
          <w:color w:val="262626"/>
          <w:lang w:val="en-US"/>
        </w:rPr>
        <w:t>Science</w:t>
      </w:r>
      <w:r w:rsidR="00D64FD0">
        <w:rPr>
          <w:rFonts w:cs="Helvetica"/>
          <w:color w:val="262626"/>
          <w:lang w:val="en-US"/>
        </w:rPr>
        <w:t>, vol. 322, s. 940-942.</w:t>
      </w:r>
    </w:p>
    <w:p w14:paraId="5B813D2A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081458E4" w14:textId="77777777" w:rsidR="00FE2F7C" w:rsidRPr="00F5036F" w:rsidRDefault="00FE2F7C" w:rsidP="00FE2F7C">
      <w:pPr>
        <w:rPr>
          <w:rFonts w:cs="Helvetica"/>
          <w:b/>
          <w:color w:val="262626"/>
          <w:lang w:val="en-US"/>
        </w:rPr>
      </w:pPr>
      <w:proofErr w:type="spellStart"/>
      <w:r w:rsidRPr="00F5036F">
        <w:rPr>
          <w:rFonts w:cs="Helvetica"/>
          <w:b/>
          <w:color w:val="262626"/>
          <w:lang w:val="en-US"/>
        </w:rPr>
        <w:t>Referenslitteratur</w:t>
      </w:r>
      <w:proofErr w:type="spellEnd"/>
    </w:p>
    <w:p w14:paraId="0FA2D422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74B0E3C1" w14:textId="6C67CCAA" w:rsidR="00FE2F7C" w:rsidRPr="00F5036F" w:rsidRDefault="00FE2F7C" w:rsidP="00FE2F7C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>Deng, Kent G.</w:t>
      </w:r>
      <w:r w:rsidR="00D64FD0">
        <w:rPr>
          <w:rFonts w:cs="Helvetica"/>
          <w:color w:val="262626"/>
          <w:lang w:val="en-US"/>
        </w:rPr>
        <w:t xml:space="preserve"> (2003).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“</w:t>
      </w:r>
      <w:r w:rsidRPr="00F5036F">
        <w:rPr>
          <w:rFonts w:cs="Helvetica"/>
          <w:color w:val="262626"/>
          <w:lang w:val="en-US"/>
        </w:rPr>
        <w:t xml:space="preserve">Development and its Deadlock in Imperial China 221 B.C. – 1840 A.D.”, </w:t>
      </w:r>
      <w:r w:rsidRPr="00A6482C">
        <w:rPr>
          <w:rFonts w:cs="Helvetica"/>
          <w:i/>
          <w:color w:val="262626"/>
          <w:lang w:val="en-US"/>
        </w:rPr>
        <w:t>Economic Development and Cultural Change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ol. 51</w:t>
      </w:r>
      <w:r>
        <w:rPr>
          <w:rFonts w:cs="Helvetica"/>
          <w:color w:val="262626"/>
          <w:lang w:val="en-US"/>
        </w:rPr>
        <w:t>,</w:t>
      </w:r>
      <w:r w:rsidR="00D64FD0">
        <w:rPr>
          <w:rFonts w:cs="Helvetica"/>
          <w:color w:val="262626"/>
          <w:lang w:val="en-US"/>
        </w:rPr>
        <w:t xml:space="preserve"> no. 2, s. 479-522.</w:t>
      </w:r>
    </w:p>
    <w:p w14:paraId="411E6749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466D453E" w14:textId="1B406B6A" w:rsidR="00FE2F7C" w:rsidRPr="00A6482C" w:rsidRDefault="008D4A6E" w:rsidP="00FE2F7C">
      <w:pPr>
        <w:rPr>
          <w:color w:val="262626"/>
          <w:lang w:bidi="sv-SE"/>
        </w:rPr>
      </w:pPr>
      <w:r>
        <w:t>Merparten av a</w:t>
      </w:r>
      <w:r w:rsidR="00FE2F7C" w:rsidRPr="0055612C">
        <w:t>rtiklarna är</w:t>
      </w:r>
      <w:r w:rsidR="00FE2F7C">
        <w:t xml:space="preserve"> tillgängliga </w:t>
      </w:r>
      <w:r w:rsidR="00FE2F7C" w:rsidRPr="00F5036F">
        <w:t>via</w:t>
      </w:r>
      <w:r w:rsidR="00FE2F7C">
        <w:t xml:space="preserve"> söksystemet </w:t>
      </w:r>
      <w:proofErr w:type="spellStart"/>
      <w:r w:rsidR="00294AF1">
        <w:t>LUBSearch</w:t>
      </w:r>
      <w:proofErr w:type="spellEnd"/>
      <w:r>
        <w:t xml:space="preserve">, </w:t>
      </w:r>
      <w:r w:rsidR="00FE2F7C">
        <w:t xml:space="preserve">länk från </w:t>
      </w:r>
      <w:hyperlink r:id="rId7" w:history="1">
        <w:r w:rsidRPr="00295AEA">
          <w:rPr>
            <w:rStyle w:val="Hyperlnk"/>
          </w:rPr>
          <w:t>www.htbibl.lu.</w:t>
        </w:r>
        <w:proofErr w:type="gramStart"/>
        <w:r w:rsidRPr="00295AEA">
          <w:rPr>
            <w:rStyle w:val="Hyperlnk"/>
          </w:rPr>
          <w:t>se</w:t>
        </w:r>
      </w:hyperlink>
      <w:r>
        <w:t xml:space="preserve"> .</w:t>
      </w:r>
      <w:proofErr w:type="gramEnd"/>
      <w:r>
        <w:t xml:space="preserve"> Övriga tillhandahålls genom undervisande lärare.</w:t>
      </w:r>
    </w:p>
    <w:p w14:paraId="690640AD" w14:textId="77777777" w:rsidR="00B37EF2" w:rsidRDefault="00B37EF2"/>
    <w:sectPr w:rsidR="00B37EF2" w:rsidSect="00FE2F7C">
      <w:headerReference w:type="default" r:id="rId8"/>
      <w:headerReference w:type="first" r:id="rId9"/>
      <w:footerReference w:type="first" r:id="rId10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31EFA" w14:textId="77777777" w:rsidR="008D4A6E" w:rsidRDefault="008D4A6E" w:rsidP="009A4216">
      <w:r>
        <w:separator/>
      </w:r>
    </w:p>
  </w:endnote>
  <w:endnote w:type="continuationSeparator" w:id="0">
    <w:p w14:paraId="3BA9406D" w14:textId="77777777" w:rsidR="008D4A6E" w:rsidRDefault="008D4A6E" w:rsidP="009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008D85" w14:textId="77777777" w:rsidR="008D4A6E" w:rsidRDefault="008D4A6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C0EEE" w14:textId="77777777" w:rsidR="008D4A6E" w:rsidRDefault="008D4A6E" w:rsidP="009A4216">
      <w:r>
        <w:separator/>
      </w:r>
    </w:p>
  </w:footnote>
  <w:footnote w:type="continuationSeparator" w:id="0">
    <w:p w14:paraId="06A73D0A" w14:textId="77777777" w:rsidR="008D4A6E" w:rsidRDefault="008D4A6E" w:rsidP="009A42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3A36DF" w14:textId="77777777" w:rsidR="008D4A6E" w:rsidRDefault="008D4A6E">
    <w:pPr>
      <w:pStyle w:val="Sidhuvud"/>
      <w:ind w:left="0"/>
    </w:pPr>
  </w:p>
  <w:p w14:paraId="1E57F4E9" w14:textId="77777777" w:rsidR="008D4A6E" w:rsidRDefault="008D4A6E">
    <w:pPr>
      <w:pStyle w:val="Sidhuvud"/>
      <w:ind w:left="0"/>
    </w:pPr>
  </w:p>
  <w:p w14:paraId="2F5B57B3" w14:textId="77777777" w:rsidR="008D4A6E" w:rsidRDefault="008D4A6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D029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A47AB9" w14:textId="77777777" w:rsidR="008D4A6E" w:rsidRDefault="006D0295">
    <w:pPr>
      <w:pStyle w:val="Sidhuvud"/>
      <w:ind w:left="-1134"/>
    </w:pPr>
    <w:r>
      <w:rPr>
        <w:noProof/>
      </w:rPr>
      <w:pict w14:anchorId="30B86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4.7pt;margin-top:31.4pt;width:77pt;height:96pt;z-index:251660288;mso-position-horizontal-relative:page;mso-position-vertical-relative:page" fillcolor="window">
          <v:imagedata r:id="rId1" o:title=""/>
          <w10:wrap type="topAndBottom" anchorx="page" anchory="page"/>
        </v:shape>
      </w:pict>
    </w:r>
  </w:p>
  <w:p w14:paraId="3804F89A" w14:textId="77777777" w:rsidR="008D4A6E" w:rsidRDefault="008D4A6E">
    <w:pPr>
      <w:pStyle w:val="Sidhuvud"/>
    </w:pPr>
  </w:p>
  <w:p w14:paraId="31C20D47" w14:textId="77777777" w:rsidR="008D4A6E" w:rsidRDefault="008D4A6E">
    <w:pPr>
      <w:pStyle w:val="Sidhuvud"/>
    </w:pPr>
  </w:p>
  <w:p w14:paraId="7C8434C1" w14:textId="77777777" w:rsidR="008D4A6E" w:rsidRDefault="008D4A6E">
    <w:pPr>
      <w:pStyle w:val="Sidhuvud"/>
    </w:pPr>
  </w:p>
  <w:p w14:paraId="76E8D9C1" w14:textId="77777777" w:rsidR="008D4A6E" w:rsidRDefault="008D4A6E" w:rsidP="00FE2F7C">
    <w:pPr>
      <w:pStyle w:val="Sidhuvud"/>
      <w:tabs>
        <w:tab w:val="clear" w:pos="8840"/>
        <w:tab w:val="left" w:pos="5540"/>
      </w:tabs>
    </w:pPr>
    <w:r>
      <w:tab/>
    </w:r>
  </w:p>
  <w:tbl>
    <w:tblPr>
      <w:tblW w:w="287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7"/>
    </w:tblGrid>
    <w:tr w:rsidR="008D4A6E" w14:paraId="5C85E7A4" w14:textId="77777777" w:rsidTr="009A4216">
      <w:trPr>
        <w:trHeight w:val="1151"/>
      </w:trPr>
      <w:tc>
        <w:tcPr>
          <w:tcW w:w="2877" w:type="dxa"/>
        </w:tcPr>
        <w:p w14:paraId="5DF6B4E0" w14:textId="77777777" w:rsidR="008D4A6E" w:rsidRDefault="008D4A6E" w:rsidP="009A4216">
          <w:pPr>
            <w:pStyle w:val="Brdtext"/>
            <w:rPr>
              <w:b/>
              <w:bCs/>
              <w:sz w:val="32"/>
              <w:szCs w:val="32"/>
            </w:rPr>
          </w:pPr>
        </w:p>
      </w:tc>
    </w:tr>
  </w:tbl>
  <w:p w14:paraId="1814587F" w14:textId="77777777" w:rsidR="008D4A6E" w:rsidRDefault="008D4A6E" w:rsidP="00FE2F7C">
    <w:pPr>
      <w:pStyle w:val="Sidhuvud"/>
      <w:tabs>
        <w:tab w:val="clear" w:pos="8840"/>
        <w:tab w:val="left" w:pos="5540"/>
      </w:tabs>
    </w:pPr>
  </w:p>
  <w:p w14:paraId="5F93B269" w14:textId="77777777" w:rsidR="008D4A6E" w:rsidRDefault="008D4A6E">
    <w:pPr>
      <w:pStyle w:val="Sidhuvud"/>
    </w:pPr>
  </w:p>
  <w:p w14:paraId="403061C7" w14:textId="77777777" w:rsidR="008D4A6E" w:rsidRDefault="008D4A6E">
    <w:pPr>
      <w:pStyle w:val="Sidhuvud"/>
      <w:tabs>
        <w:tab w:val="clear" w:pos="8840"/>
        <w:tab w:val="left" w:pos="1966"/>
      </w:tabs>
    </w:pPr>
    <w:r>
      <w:tab/>
    </w:r>
  </w:p>
  <w:p w14:paraId="1B23DDE5" w14:textId="77777777" w:rsidR="008D4A6E" w:rsidRDefault="008D4A6E">
    <w:pPr>
      <w:pStyle w:val="Sidhuvud"/>
      <w:tabs>
        <w:tab w:val="clear" w:pos="8840"/>
        <w:tab w:val="left" w:pos="1966"/>
      </w:tabs>
    </w:pPr>
  </w:p>
  <w:p w14:paraId="4A04626C" w14:textId="77777777" w:rsidR="008D4A6E" w:rsidRDefault="008D4A6E">
    <w:pPr>
      <w:pStyle w:val="Sidhuvud"/>
      <w:tabs>
        <w:tab w:val="clear" w:pos="8840"/>
        <w:tab w:val="left" w:pos="1966"/>
      </w:tabs>
    </w:pPr>
  </w:p>
  <w:p w14:paraId="2540A6F9" w14:textId="77777777" w:rsidR="008D4A6E" w:rsidRDefault="008D4A6E">
    <w:pPr>
      <w:pStyle w:val="Sidhuvud"/>
      <w:tabs>
        <w:tab w:val="clear" w:pos="8840"/>
        <w:tab w:val="left" w:pos="1966"/>
      </w:tabs>
    </w:pPr>
  </w:p>
  <w:p w14:paraId="3C525ADA" w14:textId="77777777" w:rsidR="008D4A6E" w:rsidRDefault="006D0295">
    <w:pPr>
      <w:pStyle w:val="Sidhuvud"/>
    </w:pPr>
    <w:r>
      <w:rPr>
        <w:noProof/>
      </w:rPr>
      <w:pict w14:anchorId="2E3F8AF8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left:0;text-align:left;margin-left:55.25pt;margin-top:132.7pt;width:247.95pt;height:47pt;z-index:251659264;mso-wrap-edited:f;mso-position-horizontal-relative:page;mso-position-vertical-relative:page" wrapcoords="0 0 21600 0 21600 21600 0 21600 0 0" filled="f" stroked="f">
          <v:textbox inset="0,0,0,0">
            <w:txbxContent>
              <w:p w14:paraId="56C308DC" w14:textId="77777777" w:rsidR="008D4A6E" w:rsidRDefault="008D4A6E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Språk- och litteraturcentrum</w:t>
                </w:r>
              </w:p>
              <w:p w14:paraId="1337C5AD" w14:textId="77777777" w:rsidR="008D4A6E" w:rsidRDefault="008D4A6E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Kinesiska</w:t>
                </w:r>
              </w:p>
              <w:p w14:paraId="5DA74AF3" w14:textId="77777777" w:rsidR="008D4A6E" w:rsidRDefault="008D4A6E">
                <w:pPr>
                  <w:pStyle w:val="Instavd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7C"/>
    <w:rsid w:val="002062DA"/>
    <w:rsid w:val="00227669"/>
    <w:rsid w:val="00294AF1"/>
    <w:rsid w:val="00393740"/>
    <w:rsid w:val="006D0295"/>
    <w:rsid w:val="008D4A6E"/>
    <w:rsid w:val="00972C05"/>
    <w:rsid w:val="009A4216"/>
    <w:rsid w:val="00B37EF2"/>
    <w:rsid w:val="00C46E2D"/>
    <w:rsid w:val="00D64FD0"/>
    <w:rsid w:val="00DA12FF"/>
    <w:rsid w:val="00DD02C0"/>
    <w:rsid w:val="00E306A9"/>
    <w:rsid w:val="00E3703A"/>
    <w:rsid w:val="00F84DB1"/>
    <w:rsid w:val="00FE2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E9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7C"/>
    <w:pPr>
      <w:spacing w:after="0"/>
    </w:pPr>
    <w:rPr>
      <w:rFonts w:ascii="Times New Roman" w:eastAsia="MS Mincho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E2F7C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FE2F7C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FE2F7C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FE2F7C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ypsnitt"/>
    <w:link w:val="Sidfot"/>
    <w:rsid w:val="00FE2F7C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fakultetinst">
    <w:name w:val="fakultet/inst"/>
    <w:basedOn w:val="Normal"/>
    <w:rsid w:val="00FE2F7C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FE2F7C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uiPriority w:val="20"/>
    <w:qFormat/>
    <w:rsid w:val="00FE2F7C"/>
    <w:rPr>
      <w:i/>
      <w:iCs/>
    </w:rPr>
  </w:style>
  <w:style w:type="character" w:styleId="Hyperlnk">
    <w:name w:val="Hyperlink"/>
    <w:basedOn w:val="Standardstycketypsnitt"/>
    <w:uiPriority w:val="99"/>
    <w:unhideWhenUsed/>
    <w:rsid w:val="008D4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7C"/>
    <w:pPr>
      <w:spacing w:after="0"/>
    </w:pPr>
    <w:rPr>
      <w:rFonts w:ascii="Times New Roman" w:eastAsia="MS Mincho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E2F7C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FE2F7C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FE2F7C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FE2F7C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ypsnitt"/>
    <w:link w:val="Sidfot"/>
    <w:rsid w:val="00FE2F7C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fakultetinst">
    <w:name w:val="fakultet/inst"/>
    <w:basedOn w:val="Normal"/>
    <w:rsid w:val="00FE2F7C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FE2F7C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uiPriority w:val="20"/>
    <w:qFormat/>
    <w:rsid w:val="00FE2F7C"/>
    <w:rPr>
      <w:i/>
      <w:iCs/>
    </w:rPr>
  </w:style>
  <w:style w:type="character" w:styleId="Hyperlnk">
    <w:name w:val="Hyperlink"/>
    <w:basedOn w:val="Standardstycketypsnitt"/>
    <w:uiPriority w:val="99"/>
    <w:unhideWhenUsed/>
    <w:rsid w:val="008D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tbibl.lu.s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390</Words>
  <Characters>2069</Characters>
  <Application>Microsoft Macintosh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Peter Sivam</cp:lastModifiedBy>
  <cp:revision>8</cp:revision>
  <cp:lastPrinted>2015-12-02T11:05:00Z</cp:lastPrinted>
  <dcterms:created xsi:type="dcterms:W3CDTF">2015-11-30T21:55:00Z</dcterms:created>
  <dcterms:modified xsi:type="dcterms:W3CDTF">2016-12-09T18:29:00Z</dcterms:modified>
</cp:coreProperties>
</file>