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CCC14" w14:textId="77777777" w:rsidR="00F33B21" w:rsidRDefault="00F33B21" w:rsidP="00F33B21"/>
    <w:p w14:paraId="6FFE037D" w14:textId="77777777" w:rsidR="00F33B21" w:rsidRDefault="00F33B21" w:rsidP="00F33B21"/>
    <w:p w14:paraId="7ED8C5B9" w14:textId="77777777" w:rsidR="00F33B21" w:rsidRPr="00486C51" w:rsidRDefault="00F33B21" w:rsidP="00F33B21">
      <w:pPr>
        <w:spacing w:after="0" w:line="240" w:lineRule="auto"/>
        <w:jc w:val="center"/>
        <w:rPr>
          <w:rFonts w:ascii="Times New Roman" w:hAnsi="Times New Roman" w:cs="Times New Roman"/>
          <w:b/>
          <w:sz w:val="32"/>
          <w:szCs w:val="32"/>
        </w:rPr>
      </w:pPr>
      <w:r w:rsidRPr="00486C51">
        <w:rPr>
          <w:rFonts w:ascii="Times New Roman" w:hAnsi="Times New Roman" w:cs="Times New Roman"/>
          <w:b/>
          <w:sz w:val="32"/>
          <w:szCs w:val="32"/>
        </w:rPr>
        <w:t>Historie, samfund og kultur i Danmark (NODB09, NODA13)</w:t>
      </w:r>
    </w:p>
    <w:p w14:paraId="5D263906" w14:textId="6B0DBCE2" w:rsidR="00F33B21" w:rsidRDefault="00F33B21" w:rsidP="00F33B2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w:t>
      </w:r>
      <w:r w:rsidRPr="00486C51">
        <w:rPr>
          <w:rFonts w:ascii="Times New Roman" w:hAnsi="Times New Roman" w:cs="Times New Roman"/>
          <w:b/>
          <w:sz w:val="32"/>
          <w:szCs w:val="32"/>
        </w:rPr>
        <w:t>T 201</w:t>
      </w:r>
      <w:r>
        <w:rPr>
          <w:rFonts w:ascii="Times New Roman" w:hAnsi="Times New Roman" w:cs="Times New Roman"/>
          <w:b/>
          <w:sz w:val="32"/>
          <w:szCs w:val="32"/>
        </w:rPr>
        <w:t>9</w:t>
      </w:r>
    </w:p>
    <w:p w14:paraId="091409DD" w14:textId="49159549" w:rsidR="00212566" w:rsidRPr="00212566" w:rsidRDefault="00212566" w:rsidP="00212566">
      <w:pPr>
        <w:spacing w:after="0" w:line="240" w:lineRule="auto"/>
        <w:rPr>
          <w:rFonts w:ascii="Times New Roman" w:hAnsi="Times New Roman" w:cs="Times New Roman"/>
          <w:b/>
          <w:color w:val="FF0000"/>
          <w:sz w:val="24"/>
          <w:szCs w:val="24"/>
        </w:rPr>
      </w:pPr>
      <w:r w:rsidRPr="00212566">
        <w:rPr>
          <w:rFonts w:ascii="Times New Roman" w:hAnsi="Times New Roman" w:cs="Times New Roman"/>
          <w:b/>
          <w:color w:val="FF0000"/>
          <w:sz w:val="24"/>
          <w:szCs w:val="24"/>
        </w:rPr>
        <w:t>COVID-1</w:t>
      </w:r>
      <w:r w:rsidR="00797056">
        <w:rPr>
          <w:rFonts w:ascii="Times New Roman" w:hAnsi="Times New Roman" w:cs="Times New Roman"/>
          <w:b/>
          <w:color w:val="FF0000"/>
          <w:sz w:val="24"/>
          <w:szCs w:val="24"/>
        </w:rPr>
        <w:t>9</w:t>
      </w:r>
      <w:r w:rsidRPr="00212566">
        <w:rPr>
          <w:rFonts w:ascii="Times New Roman" w:hAnsi="Times New Roman" w:cs="Times New Roman"/>
          <w:b/>
          <w:color w:val="FF0000"/>
          <w:sz w:val="24"/>
          <w:szCs w:val="24"/>
        </w:rPr>
        <w:t>-version</w:t>
      </w:r>
    </w:p>
    <w:p w14:paraId="1E668DE6" w14:textId="77777777" w:rsidR="00F33B21" w:rsidRPr="001C520F" w:rsidRDefault="00F33B21" w:rsidP="00F33B21">
      <w:pPr>
        <w:spacing w:after="0" w:line="240" w:lineRule="auto"/>
        <w:rPr>
          <w:rFonts w:ascii="Times New Roman" w:hAnsi="Times New Roman" w:cs="Times New Roman"/>
          <w:b/>
        </w:rPr>
      </w:pPr>
    </w:p>
    <w:p w14:paraId="5F5E678D" w14:textId="77777777" w:rsidR="00F33B21" w:rsidRPr="001C520F" w:rsidRDefault="00F33B21" w:rsidP="00F33B21">
      <w:pPr>
        <w:spacing w:after="0" w:line="240" w:lineRule="auto"/>
        <w:rPr>
          <w:rFonts w:ascii="Times New Roman" w:hAnsi="Times New Roman" w:cs="Times New Roman"/>
          <w:b/>
        </w:rPr>
      </w:pPr>
    </w:p>
    <w:p w14:paraId="43B77280" w14:textId="77777777" w:rsidR="00F33B21" w:rsidRPr="001C520F" w:rsidRDefault="00F33B21" w:rsidP="00F33B21">
      <w:pPr>
        <w:spacing w:after="0" w:line="240" w:lineRule="auto"/>
        <w:rPr>
          <w:rFonts w:ascii="Times New Roman" w:hAnsi="Times New Roman" w:cs="Times New Roman"/>
          <w:b/>
        </w:rPr>
      </w:pPr>
    </w:p>
    <w:p w14:paraId="6FB07003"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Praktisk information</w:t>
      </w:r>
    </w:p>
    <w:p w14:paraId="5EC62949"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rPr>
        <w:t xml:space="preserve">Du kan få svar på praktiske spørgsmål enten ved at besøge universitetets hjemmeside www.lu.se eller henvende dig til studenterekspeditionen. Spørgsmål vedrørende kursets indhold kan du rette til Robert Zola Christensen, telefon: 046-222 87 13 eller </w:t>
      </w:r>
      <w:hyperlink r:id="rId5" w:history="1">
        <w:r w:rsidRPr="001C520F">
          <w:rPr>
            <w:rStyle w:val="Hyperlnk"/>
            <w:rFonts w:ascii="Times New Roman" w:hAnsi="Times New Roman" w:cs="Times New Roman"/>
            <w:color w:val="auto"/>
          </w:rPr>
          <w:t>Robert.Zola_Christensen@nordlund.lu.se</w:t>
        </w:r>
      </w:hyperlink>
      <w:r w:rsidRPr="001C520F">
        <w:rPr>
          <w:rFonts w:ascii="Times New Roman" w:hAnsi="Times New Roman" w:cs="Times New Roman"/>
        </w:rPr>
        <w:t xml:space="preserve">. </w:t>
      </w:r>
    </w:p>
    <w:p w14:paraId="732ABBA5" w14:textId="77777777" w:rsidR="00F33B21" w:rsidRPr="001C520F" w:rsidRDefault="00F33B21" w:rsidP="00F33B21">
      <w:pPr>
        <w:spacing w:after="0" w:line="240" w:lineRule="auto"/>
        <w:rPr>
          <w:rFonts w:ascii="Times New Roman" w:hAnsi="Times New Roman" w:cs="Times New Roman"/>
        </w:rPr>
      </w:pPr>
    </w:p>
    <w:p w14:paraId="496D98E2" w14:textId="77777777" w:rsidR="00F33B21" w:rsidRPr="001C520F" w:rsidRDefault="00F33B21" w:rsidP="00F33B21">
      <w:pPr>
        <w:spacing w:after="0" w:line="240" w:lineRule="auto"/>
        <w:jc w:val="both"/>
        <w:rPr>
          <w:rFonts w:ascii="Times New Roman" w:hAnsi="Times New Roman" w:cs="Times New Roman"/>
          <w:b/>
        </w:rPr>
      </w:pPr>
      <w:r w:rsidRPr="001C520F">
        <w:rPr>
          <w:rFonts w:ascii="Times New Roman" w:hAnsi="Times New Roman" w:cs="Times New Roman"/>
          <w:b/>
        </w:rPr>
        <w:t>Indhold</w:t>
      </w:r>
    </w:p>
    <w:p w14:paraId="0C8EFE55" w14:textId="77777777" w:rsidR="00F33B21" w:rsidRPr="001C520F" w:rsidRDefault="00F33B21" w:rsidP="00F33B21">
      <w:pPr>
        <w:spacing w:after="0" w:line="240" w:lineRule="auto"/>
        <w:jc w:val="both"/>
        <w:rPr>
          <w:rFonts w:ascii="Times New Roman" w:eastAsiaTheme="minorEastAsia" w:hAnsi="Times New Roman" w:cs="Times New Roman"/>
          <w:lang w:eastAsia="sv-SE"/>
        </w:rPr>
      </w:pPr>
      <w:r w:rsidRPr="001C520F">
        <w:rPr>
          <w:rFonts w:ascii="Times New Roman" w:eastAsiaTheme="minorEastAsia" w:hAnsi="Times New Roman" w:cs="Times New Roman"/>
          <w:lang w:eastAsia="sv-SE"/>
        </w:rPr>
        <w:t>Kurset behandler hovedlinjerne samfundsmæssige og kulturelle udvikling i Danmark fra især Grundloven 1849 til det moderne demokrati og den velfærdsstat, vi kender i dag. Hvad har gjort nationalstaten Danmark, til hvad den er? Er det muligt at tale om en særegen dansk mentalitet? Er det at være dansk ikke mange ting?  Kurset ser på et antal centrale bevægelser (f.eks. bonde-, arbejder, og kvindebevægelse) samt præsenterer nogle af de toneangivende mænd og kvinder, som har haft indflydelse på den kunstneriske, politiske og kulturelle offentlighed igennem tiderne.</w:t>
      </w:r>
    </w:p>
    <w:p w14:paraId="64BFA964" w14:textId="77777777" w:rsidR="00F33B21" w:rsidRPr="001C520F" w:rsidRDefault="00F33B21" w:rsidP="00F33B21">
      <w:pPr>
        <w:spacing w:after="0" w:line="240" w:lineRule="auto"/>
        <w:jc w:val="both"/>
        <w:rPr>
          <w:rFonts w:ascii="Times New Roman" w:eastAsiaTheme="minorEastAsia" w:hAnsi="Times New Roman" w:cs="Times New Roman"/>
          <w:lang w:eastAsia="sv-SE"/>
        </w:rPr>
      </w:pPr>
    </w:p>
    <w:p w14:paraId="27D2491B" w14:textId="77777777" w:rsidR="00F33B21" w:rsidRPr="001C520F" w:rsidRDefault="00F33B21" w:rsidP="00F33B21">
      <w:pPr>
        <w:tabs>
          <w:tab w:val="left" w:pos="142"/>
          <w:tab w:val="left" w:pos="6460"/>
          <w:tab w:val="left" w:pos="8639"/>
        </w:tabs>
        <w:spacing w:after="0" w:line="240" w:lineRule="auto"/>
        <w:rPr>
          <w:rFonts w:ascii="Times New Roman" w:hAnsi="Times New Roman" w:cs="Times New Roman"/>
          <w:b/>
        </w:rPr>
      </w:pPr>
      <w:r w:rsidRPr="001C520F">
        <w:rPr>
          <w:rFonts w:ascii="Times New Roman" w:hAnsi="Times New Roman" w:cs="Times New Roman"/>
          <w:b/>
        </w:rPr>
        <w:t xml:space="preserve">Undervisningen </w:t>
      </w:r>
    </w:p>
    <w:p w14:paraId="6AD1B04C" w14:textId="5D9C6419" w:rsidR="00F33B21" w:rsidRDefault="00F33B21" w:rsidP="00BB5488">
      <w:pPr>
        <w:pStyle w:val="Brdtextmedindrag3"/>
        <w:ind w:left="0"/>
        <w:jc w:val="left"/>
        <w:rPr>
          <w:rFonts w:ascii="Times New Roman" w:hAnsi="Times New Roman"/>
          <w:color w:val="FF0000"/>
          <w:sz w:val="22"/>
          <w:szCs w:val="22"/>
        </w:rPr>
      </w:pPr>
      <w:r w:rsidRPr="001C520F">
        <w:rPr>
          <w:rFonts w:ascii="Times New Roman" w:hAnsi="Times New Roman"/>
          <w:sz w:val="22"/>
          <w:szCs w:val="22"/>
        </w:rPr>
        <w:t xml:space="preserve">består af forelæsninger, lærerstyrede diskussioner, gruppearbejde og oplæg. Det er obligatorisk, at alle studerende holder et (gruppe)oplæg af cirka 15 minutters varighed samt arbejder med et selvstuderet område, der præsenteres på et seminarium. Kurset afsluttes med en 4-timers skriftlig eksamen, der består af spørgsmål til de emner, vi har beskæftiget os med. Tjek </w:t>
      </w:r>
      <w:proofErr w:type="spellStart"/>
      <w:r w:rsidRPr="001C520F">
        <w:rPr>
          <w:rFonts w:ascii="Times New Roman" w:hAnsi="Times New Roman"/>
          <w:sz w:val="22"/>
          <w:szCs w:val="22"/>
        </w:rPr>
        <w:t>SOLs</w:t>
      </w:r>
      <w:proofErr w:type="spellEnd"/>
      <w:r w:rsidRPr="001C520F">
        <w:rPr>
          <w:rFonts w:ascii="Times New Roman" w:hAnsi="Times New Roman"/>
          <w:sz w:val="22"/>
          <w:szCs w:val="22"/>
        </w:rPr>
        <w:t xml:space="preserve"> hjemmeside for tid og sted.</w:t>
      </w:r>
      <w:r w:rsidR="00797056">
        <w:rPr>
          <w:rFonts w:ascii="Times New Roman" w:hAnsi="Times New Roman"/>
          <w:sz w:val="22"/>
          <w:szCs w:val="22"/>
        </w:rPr>
        <w:t xml:space="preserve"> </w:t>
      </w:r>
    </w:p>
    <w:p w14:paraId="53B8F709" w14:textId="77777777" w:rsidR="00BB5488" w:rsidRPr="001C520F" w:rsidRDefault="00BB5488" w:rsidP="00BB5488">
      <w:pPr>
        <w:pStyle w:val="Brdtextmedindrag3"/>
        <w:ind w:left="0"/>
        <w:jc w:val="left"/>
        <w:rPr>
          <w:rFonts w:ascii="Times New Roman" w:hAnsi="Times New Roman"/>
          <w:b/>
        </w:rPr>
      </w:pPr>
    </w:p>
    <w:p w14:paraId="09654129"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b/>
        </w:rPr>
        <w:t>Litteraturliste</w:t>
      </w:r>
    </w:p>
    <w:p w14:paraId="0C816497" w14:textId="0C8C01AE"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rPr>
        <w:t xml:space="preserve">Tove Ditlevsen </w:t>
      </w:r>
      <w:r w:rsidRPr="001C520F">
        <w:rPr>
          <w:rFonts w:ascii="Times New Roman" w:hAnsi="Times New Roman" w:cs="Times New Roman"/>
          <w:i/>
        </w:rPr>
        <w:t>Barndommens gade</w:t>
      </w:r>
      <w:r w:rsidRPr="001C520F">
        <w:rPr>
          <w:rFonts w:ascii="Times New Roman" w:hAnsi="Times New Roman" w:cs="Times New Roman"/>
        </w:rPr>
        <w:t xml:space="preserve"> (1941) (</w:t>
      </w:r>
      <w:r w:rsidR="000437BA">
        <w:rPr>
          <w:rFonts w:ascii="Times New Roman" w:hAnsi="Times New Roman" w:cs="Times New Roman"/>
        </w:rPr>
        <w:t>kap 1-7</w:t>
      </w:r>
      <w:r w:rsidRPr="001C520F">
        <w:rPr>
          <w:rFonts w:ascii="Times New Roman" w:hAnsi="Times New Roman" w:cs="Times New Roman"/>
        </w:rPr>
        <w:t>)</w:t>
      </w:r>
      <w:r w:rsidR="0084020D">
        <w:rPr>
          <w:rFonts w:ascii="Times New Roman" w:hAnsi="Times New Roman" w:cs="Times New Roman"/>
        </w:rPr>
        <w:t xml:space="preserve">, findes på </w:t>
      </w:r>
      <w:proofErr w:type="spellStart"/>
      <w:r w:rsidR="00212566">
        <w:rPr>
          <w:rFonts w:ascii="Times New Roman" w:hAnsi="Times New Roman" w:cs="Times New Roman"/>
        </w:rPr>
        <w:t>Canvas</w:t>
      </w:r>
      <w:proofErr w:type="spellEnd"/>
      <w:r w:rsidRPr="001C520F">
        <w:rPr>
          <w:rFonts w:ascii="Times New Roman" w:hAnsi="Times New Roman" w:cs="Times New Roman"/>
        </w:rPr>
        <w:t xml:space="preserve"> </w:t>
      </w:r>
    </w:p>
    <w:p w14:paraId="5AFCAC27" w14:textId="5A8C399C" w:rsidR="00F33B21" w:rsidRDefault="00F33B21" w:rsidP="00F33B21">
      <w:pPr>
        <w:spacing w:after="0" w:line="240" w:lineRule="auto"/>
        <w:rPr>
          <w:rFonts w:ascii="Times New Roman" w:hAnsi="Times New Roman" w:cs="Times New Roman"/>
        </w:rPr>
      </w:pPr>
      <w:r w:rsidRPr="001C520F">
        <w:rPr>
          <w:rFonts w:ascii="Times New Roman" w:hAnsi="Times New Roman" w:cs="Times New Roman"/>
        </w:rPr>
        <w:t xml:space="preserve">Hans Kirk </w:t>
      </w:r>
      <w:r w:rsidRPr="001C520F">
        <w:rPr>
          <w:rFonts w:ascii="Times New Roman" w:hAnsi="Times New Roman" w:cs="Times New Roman"/>
          <w:i/>
        </w:rPr>
        <w:t>Fiskerne</w:t>
      </w:r>
      <w:r w:rsidRPr="001C520F">
        <w:rPr>
          <w:rFonts w:ascii="Times New Roman" w:hAnsi="Times New Roman" w:cs="Times New Roman"/>
        </w:rPr>
        <w:t xml:space="preserve"> (1928) (</w:t>
      </w:r>
      <w:r w:rsidR="000437BA">
        <w:rPr>
          <w:rFonts w:ascii="Times New Roman" w:hAnsi="Times New Roman" w:cs="Times New Roman"/>
        </w:rPr>
        <w:t>kap. 1-2</w:t>
      </w:r>
      <w:r w:rsidRPr="001C520F">
        <w:rPr>
          <w:rFonts w:ascii="Times New Roman" w:hAnsi="Times New Roman" w:cs="Times New Roman"/>
        </w:rPr>
        <w:t>)</w:t>
      </w:r>
      <w:r w:rsidR="0084020D">
        <w:rPr>
          <w:rFonts w:ascii="Times New Roman" w:hAnsi="Times New Roman" w:cs="Times New Roman"/>
        </w:rPr>
        <w:t>,</w:t>
      </w:r>
      <w:r w:rsidR="0084020D" w:rsidRPr="0084020D">
        <w:rPr>
          <w:rFonts w:ascii="Times New Roman" w:hAnsi="Times New Roman" w:cs="Times New Roman"/>
        </w:rPr>
        <w:t xml:space="preserve"> </w:t>
      </w:r>
      <w:r w:rsidR="0084020D">
        <w:rPr>
          <w:rFonts w:ascii="Times New Roman" w:hAnsi="Times New Roman" w:cs="Times New Roman"/>
        </w:rPr>
        <w:t xml:space="preserve">findes på </w:t>
      </w:r>
      <w:proofErr w:type="spellStart"/>
      <w:r w:rsidR="00212566">
        <w:rPr>
          <w:rFonts w:ascii="Times New Roman" w:hAnsi="Times New Roman" w:cs="Times New Roman"/>
        </w:rPr>
        <w:t>Canvas</w:t>
      </w:r>
      <w:proofErr w:type="spellEnd"/>
    </w:p>
    <w:p w14:paraId="2A652FF5" w14:textId="77777777" w:rsidR="00B775B8" w:rsidRPr="001C520F" w:rsidRDefault="00B775B8" w:rsidP="00B775B8">
      <w:pPr>
        <w:spacing w:after="0" w:line="240" w:lineRule="auto"/>
        <w:rPr>
          <w:rFonts w:ascii="Times New Roman" w:hAnsi="Times New Roman" w:cs="Times New Roman"/>
        </w:rPr>
      </w:pPr>
      <w:r>
        <w:rPr>
          <w:rFonts w:ascii="Times New Roman" w:hAnsi="Times New Roman" w:cs="Times New Roman"/>
        </w:rPr>
        <w:t xml:space="preserve">Bjarne Reuter: </w:t>
      </w:r>
      <w:r w:rsidRPr="00B775B8">
        <w:rPr>
          <w:rFonts w:ascii="Times New Roman" w:hAnsi="Times New Roman" w:cs="Times New Roman"/>
          <w:i/>
        </w:rPr>
        <w:t>Drengene fra Sankt Petri</w:t>
      </w:r>
    </w:p>
    <w:p w14:paraId="06ED910A" w14:textId="77777777" w:rsidR="00B775B8" w:rsidRPr="001C520F" w:rsidRDefault="00B775B8" w:rsidP="00F33B21">
      <w:pPr>
        <w:spacing w:after="0" w:line="240" w:lineRule="auto"/>
        <w:rPr>
          <w:rFonts w:ascii="Times New Roman" w:hAnsi="Times New Roman" w:cs="Times New Roman"/>
          <w:b/>
        </w:rPr>
      </w:pPr>
    </w:p>
    <w:p w14:paraId="62E1E799" w14:textId="77777777" w:rsidR="00F33B21" w:rsidRPr="001C520F" w:rsidRDefault="00F33B21" w:rsidP="00F33B21">
      <w:pPr>
        <w:spacing w:after="0" w:line="240" w:lineRule="auto"/>
        <w:rPr>
          <w:rFonts w:ascii="Times New Roman" w:hAnsi="Times New Roman" w:cs="Times New Roman"/>
        </w:rPr>
      </w:pPr>
    </w:p>
    <w:p w14:paraId="0F7ED6EA"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Links</w:t>
      </w:r>
    </w:p>
    <w:p w14:paraId="10078BEE" w14:textId="15FD64DD" w:rsidR="007F6178" w:rsidRPr="001C520F" w:rsidRDefault="00F33B21" w:rsidP="00F33B21">
      <w:pPr>
        <w:rPr>
          <w:rFonts w:ascii="Times New Roman" w:hAnsi="Times New Roman" w:cs="Times New Roman"/>
        </w:rPr>
      </w:pPr>
      <w:r w:rsidRPr="001C520F">
        <w:rPr>
          <w:rFonts w:ascii="Times New Roman" w:hAnsi="Times New Roman" w:cs="Times New Roman"/>
        </w:rPr>
        <w:t>udgør grundstammen i det, vi læser, se lektionsplanen herunder.</w:t>
      </w:r>
      <w:r w:rsidR="007F6178">
        <w:rPr>
          <w:rFonts w:ascii="Times New Roman" w:hAnsi="Times New Roman" w:cs="Times New Roman"/>
        </w:rPr>
        <w:t xml:space="preserve"> På Danmark Radios hjemmeside er Danmarkshistorien effektivt fremstilet i ord og billeder: </w:t>
      </w:r>
      <w:hyperlink r:id="rId6" w:history="1">
        <w:r w:rsidR="00D66A44" w:rsidRPr="00007D26">
          <w:rPr>
            <w:rStyle w:val="Hyperlnk"/>
            <w:rFonts w:ascii="Times New Roman" w:hAnsi="Times New Roman" w:cs="Times New Roman"/>
          </w:rPr>
          <w:t>https://www.dr.dk/tv/se/historien-om-danmark/historien-om-danmark-3/historien-om-danmark-stenalder</w:t>
        </w:r>
      </w:hyperlink>
      <w:r w:rsidR="00D66A44">
        <w:rPr>
          <w:rFonts w:ascii="Times New Roman" w:hAnsi="Times New Roman" w:cs="Times New Roman"/>
        </w:rPr>
        <w:t>. Se gerne alle 10 afsnit.</w:t>
      </w:r>
      <w:r w:rsidR="00166CCC">
        <w:rPr>
          <w:rFonts w:ascii="Times New Roman" w:hAnsi="Times New Roman" w:cs="Times New Roman"/>
        </w:rPr>
        <w:t xml:space="preserve"> Tjek </w:t>
      </w:r>
      <w:proofErr w:type="spellStart"/>
      <w:r w:rsidR="00212566">
        <w:rPr>
          <w:rFonts w:ascii="Times New Roman" w:hAnsi="Times New Roman" w:cs="Times New Roman"/>
        </w:rPr>
        <w:t>Canvas</w:t>
      </w:r>
      <w:proofErr w:type="spellEnd"/>
      <w:r w:rsidR="00166CCC">
        <w:rPr>
          <w:rFonts w:ascii="Times New Roman" w:hAnsi="Times New Roman" w:cs="Times New Roman"/>
        </w:rPr>
        <w:t xml:space="preserve"> for romanuddrag + løbende informationer</w:t>
      </w:r>
    </w:p>
    <w:p w14:paraId="0C8FD06D" w14:textId="77777777" w:rsidR="00F33B21" w:rsidRPr="001C520F" w:rsidRDefault="00F33B21" w:rsidP="00F33B21">
      <w:pPr>
        <w:spacing w:after="0" w:line="240" w:lineRule="auto"/>
        <w:rPr>
          <w:rFonts w:ascii="Times New Roman" w:hAnsi="Times New Roman" w:cs="Times New Roman"/>
        </w:rPr>
      </w:pPr>
    </w:p>
    <w:p w14:paraId="043BAA76" w14:textId="77777777" w:rsidR="00F33B21" w:rsidRPr="001C520F" w:rsidRDefault="00F33B21" w:rsidP="00F33B21">
      <w:pPr>
        <w:spacing w:after="0" w:line="240" w:lineRule="auto"/>
        <w:rPr>
          <w:rFonts w:ascii="Times New Roman" w:hAnsi="Times New Roman" w:cs="Times New Roman"/>
          <w:b/>
        </w:rPr>
      </w:pPr>
    </w:p>
    <w:p w14:paraId="00072193" w14:textId="3AB847F4" w:rsidR="00F33B21" w:rsidRPr="001C520F" w:rsidRDefault="00F33B21" w:rsidP="00F33B21">
      <w:pPr>
        <w:spacing w:after="0" w:line="240" w:lineRule="auto"/>
        <w:rPr>
          <w:rFonts w:ascii="Times New Roman" w:hAnsi="Times New Roman" w:cs="Times New Roman"/>
          <w:b/>
          <w:u w:val="single"/>
        </w:rPr>
      </w:pPr>
      <w:r w:rsidRPr="001C520F">
        <w:rPr>
          <w:rFonts w:ascii="Times New Roman" w:hAnsi="Times New Roman" w:cs="Times New Roman"/>
          <w:b/>
          <w:u w:val="single"/>
        </w:rPr>
        <w:t xml:space="preserve">1. gang </w:t>
      </w:r>
      <w:r w:rsidR="00DB264A">
        <w:rPr>
          <w:rFonts w:ascii="Times New Roman" w:hAnsi="Times New Roman" w:cs="Times New Roman"/>
          <w:b/>
          <w:u w:val="single"/>
        </w:rPr>
        <w:t>4</w:t>
      </w:r>
      <w:r>
        <w:rPr>
          <w:rFonts w:ascii="Times New Roman" w:hAnsi="Times New Roman" w:cs="Times New Roman"/>
          <w:b/>
          <w:u w:val="single"/>
        </w:rPr>
        <w:t xml:space="preserve">/11 13.15-15.00, </w:t>
      </w:r>
      <w:r w:rsidR="00652A51">
        <w:rPr>
          <w:rFonts w:ascii="Times New Roman" w:hAnsi="Times New Roman" w:cs="Times New Roman"/>
          <w:b/>
          <w:u w:val="single"/>
        </w:rPr>
        <w:t>LUCC126</w:t>
      </w:r>
    </w:p>
    <w:p w14:paraId="2C9FBA6D" w14:textId="77777777" w:rsidR="00F33B21" w:rsidRPr="001C520F" w:rsidRDefault="00F33B21" w:rsidP="00F33B21">
      <w:pPr>
        <w:spacing w:after="0" w:line="240" w:lineRule="auto"/>
        <w:rPr>
          <w:rFonts w:ascii="Times New Roman" w:hAnsi="Times New Roman" w:cs="Times New Roman"/>
          <w:b/>
          <w:i/>
        </w:rPr>
      </w:pPr>
      <w:r w:rsidRPr="001C520F">
        <w:rPr>
          <w:rFonts w:ascii="Times New Roman" w:hAnsi="Times New Roman" w:cs="Times New Roman"/>
          <w:b/>
          <w:i/>
        </w:rPr>
        <w:t>Introduktion: Danmark</w:t>
      </w:r>
    </w:p>
    <w:p w14:paraId="06BFC005" w14:textId="77777777" w:rsidR="00F33B21" w:rsidRPr="001C520F" w:rsidRDefault="00F33B21" w:rsidP="00F33B21">
      <w:pPr>
        <w:spacing w:after="0"/>
        <w:rPr>
          <w:rFonts w:ascii="Times New Roman" w:hAnsi="Times New Roman" w:cs="Times New Roman"/>
          <w:bCs/>
        </w:rPr>
      </w:pPr>
      <w:r w:rsidRPr="001C520F">
        <w:rPr>
          <w:rFonts w:ascii="Times New Roman" w:hAnsi="Times New Roman" w:cs="Times New Roman"/>
        </w:rPr>
        <w:t xml:space="preserve">”Danskhed er en moderne opfindelse”, </w:t>
      </w:r>
      <w:hyperlink r:id="rId7" w:history="1">
        <w:r w:rsidRPr="001C520F">
          <w:rPr>
            <w:rStyle w:val="Hyperlnk"/>
            <w:rFonts w:ascii="Times New Roman" w:hAnsi="Times New Roman" w:cs="Times New Roman"/>
            <w:bCs/>
            <w:color w:val="auto"/>
            <w:u w:val="none"/>
          </w:rPr>
          <w:t>http://videnskab.dk/kultur-samfund/danskhed-er-en-moderne-opfindelse</w:t>
        </w:r>
      </w:hyperlink>
    </w:p>
    <w:p w14:paraId="05362775" w14:textId="77777777" w:rsidR="00F33B21" w:rsidRPr="001C520F" w:rsidRDefault="00F33B21" w:rsidP="00F33B21">
      <w:pPr>
        <w:spacing w:after="0"/>
        <w:rPr>
          <w:rFonts w:ascii="Times New Roman" w:hAnsi="Times New Roman" w:cs="Times New Roman"/>
        </w:rPr>
      </w:pPr>
      <w:r w:rsidRPr="001C520F">
        <w:rPr>
          <w:rFonts w:ascii="Times New Roman" w:hAnsi="Times New Roman" w:cs="Times New Roman"/>
        </w:rPr>
        <w:t>”1864 gav danskerne mindreværdskompleks”, i http://videnskab.dk/kultur-samfund/1864-gav-danskerne-mindrevaerdskompleks</w:t>
      </w:r>
    </w:p>
    <w:p w14:paraId="1DC0D70A" w14:textId="77777777" w:rsidR="00F33B21" w:rsidRPr="001C520F" w:rsidRDefault="00F33B21" w:rsidP="00F33B21">
      <w:pPr>
        <w:spacing w:after="0" w:line="240" w:lineRule="auto"/>
        <w:rPr>
          <w:rFonts w:ascii="Times New Roman" w:hAnsi="Times New Roman" w:cs="Times New Roman"/>
          <w:b/>
          <w:u w:val="single"/>
        </w:rPr>
      </w:pPr>
    </w:p>
    <w:p w14:paraId="0A065408" w14:textId="77777777" w:rsidR="00F33B21" w:rsidRDefault="00F33B21" w:rsidP="00F33B21">
      <w:pPr>
        <w:spacing w:after="0" w:line="240" w:lineRule="auto"/>
        <w:rPr>
          <w:rFonts w:ascii="Times New Roman" w:hAnsi="Times New Roman" w:cs="Times New Roman"/>
          <w:b/>
          <w:u w:val="single"/>
        </w:rPr>
      </w:pPr>
    </w:p>
    <w:p w14:paraId="2FD26FA1" w14:textId="77777777" w:rsidR="00DB264A" w:rsidRPr="001C520F" w:rsidRDefault="00DB264A" w:rsidP="00F33B21">
      <w:pPr>
        <w:spacing w:after="0" w:line="240" w:lineRule="auto"/>
        <w:rPr>
          <w:rFonts w:ascii="Times New Roman" w:hAnsi="Times New Roman" w:cs="Times New Roman"/>
          <w:b/>
          <w:u w:val="single"/>
        </w:rPr>
      </w:pPr>
    </w:p>
    <w:p w14:paraId="37113A39" w14:textId="77777777" w:rsidR="0084020D" w:rsidRDefault="0084020D" w:rsidP="00F33B21">
      <w:pPr>
        <w:spacing w:after="0" w:line="240" w:lineRule="auto"/>
        <w:rPr>
          <w:rFonts w:ascii="Times New Roman" w:hAnsi="Times New Roman" w:cs="Times New Roman"/>
          <w:b/>
          <w:u w:val="single"/>
        </w:rPr>
      </w:pPr>
    </w:p>
    <w:p w14:paraId="2AF3622B" w14:textId="4AAD30FC" w:rsidR="00F33B21" w:rsidRPr="001C520F" w:rsidRDefault="00F33B21" w:rsidP="00F33B21">
      <w:pPr>
        <w:spacing w:after="0" w:line="240" w:lineRule="auto"/>
        <w:rPr>
          <w:rFonts w:ascii="Times New Roman" w:hAnsi="Times New Roman" w:cs="Times New Roman"/>
          <w:b/>
          <w:u w:val="single"/>
        </w:rPr>
      </w:pPr>
      <w:r w:rsidRPr="001C520F">
        <w:rPr>
          <w:rFonts w:ascii="Times New Roman" w:hAnsi="Times New Roman" w:cs="Times New Roman"/>
          <w:b/>
          <w:u w:val="single"/>
        </w:rPr>
        <w:lastRenderedPageBreak/>
        <w:t xml:space="preserve">2. </w:t>
      </w:r>
      <w:proofErr w:type="gramStart"/>
      <w:r w:rsidRPr="001C520F">
        <w:rPr>
          <w:rFonts w:ascii="Times New Roman" w:hAnsi="Times New Roman" w:cs="Times New Roman"/>
          <w:b/>
          <w:u w:val="single"/>
        </w:rPr>
        <w:t xml:space="preserve">gang </w:t>
      </w:r>
      <w:r w:rsidR="00DB264A">
        <w:rPr>
          <w:rFonts w:ascii="Times New Roman" w:hAnsi="Times New Roman" w:cs="Times New Roman"/>
          <w:b/>
          <w:u w:val="single"/>
        </w:rPr>
        <w:t xml:space="preserve"> 11</w:t>
      </w:r>
      <w:proofErr w:type="gramEnd"/>
      <w:r>
        <w:rPr>
          <w:rFonts w:ascii="Times New Roman" w:hAnsi="Times New Roman" w:cs="Times New Roman"/>
          <w:b/>
          <w:u w:val="single"/>
        </w:rPr>
        <w:t xml:space="preserve">/11 13.15-15.00, </w:t>
      </w:r>
      <w:r w:rsidR="00BE0941">
        <w:rPr>
          <w:rFonts w:ascii="Times New Roman" w:hAnsi="Times New Roman" w:cs="Times New Roman"/>
          <w:b/>
          <w:u w:val="single"/>
        </w:rPr>
        <w:t>LUX</w:t>
      </w:r>
      <w:r w:rsidR="00652A51">
        <w:rPr>
          <w:rFonts w:ascii="Times New Roman" w:hAnsi="Times New Roman" w:cs="Times New Roman"/>
          <w:b/>
          <w:u w:val="single"/>
        </w:rPr>
        <w:t>C</w:t>
      </w:r>
      <w:r w:rsidR="00BE0941">
        <w:rPr>
          <w:rFonts w:ascii="Times New Roman" w:hAnsi="Times New Roman" w:cs="Times New Roman"/>
          <w:b/>
          <w:u w:val="single"/>
        </w:rPr>
        <w:t>121</w:t>
      </w:r>
    </w:p>
    <w:p w14:paraId="5609CDB5" w14:textId="77777777" w:rsidR="00F33B21" w:rsidRPr="001C520F" w:rsidRDefault="00F33B21" w:rsidP="00F33B21">
      <w:pPr>
        <w:spacing w:after="0" w:line="240" w:lineRule="auto"/>
        <w:rPr>
          <w:rFonts w:ascii="Times New Roman" w:hAnsi="Times New Roman" w:cs="Times New Roman"/>
          <w:b/>
          <w:i/>
        </w:rPr>
      </w:pPr>
      <w:r w:rsidRPr="001C520F">
        <w:rPr>
          <w:rFonts w:ascii="Times New Roman" w:hAnsi="Times New Roman" w:cs="Times New Roman"/>
          <w:b/>
          <w:i/>
        </w:rPr>
        <w:t>Vejen til demokrati</w:t>
      </w:r>
    </w:p>
    <w:p w14:paraId="51257A89" w14:textId="23649C33"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”Danmarks Riges Grundlov”</w:t>
      </w:r>
      <w:r w:rsidR="00FA1163">
        <w:rPr>
          <w:rFonts w:ascii="Times New Roman" w:hAnsi="Times New Roman" w:cs="Times New Roman"/>
        </w:rPr>
        <w:t xml:space="preserve"> </w:t>
      </w:r>
      <w:r w:rsidRPr="001C520F">
        <w:rPr>
          <w:rFonts w:ascii="Times New Roman" w:hAnsi="Times New Roman" w:cs="Times New Roman"/>
        </w:rPr>
        <w:t xml:space="preserve">(introduktion, I behøver ikke at læse hele loven): </w:t>
      </w:r>
      <w:hyperlink r:id="rId8" w:history="1">
        <w:r w:rsidRPr="001C520F">
          <w:rPr>
            <w:rStyle w:val="Hyperlnk"/>
            <w:rFonts w:ascii="Times New Roman" w:hAnsi="Times New Roman" w:cs="Times New Roman"/>
            <w:color w:val="auto"/>
          </w:rPr>
          <w:t>http://danmarkshistorien.dk/leksikon-og-kilder/vis/?tx_historyview_pi1[material]=75</w:t>
        </w:r>
      </w:hyperlink>
      <w:r w:rsidRPr="001C520F">
        <w:rPr>
          <w:rStyle w:val="Hyperlnk"/>
          <w:rFonts w:ascii="Times New Roman" w:hAnsi="Times New Roman" w:cs="Times New Roman"/>
          <w:color w:val="auto"/>
        </w:rPr>
        <w:t xml:space="preserve"> </w:t>
      </w:r>
    </w:p>
    <w:p w14:paraId="25DAB52F"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rPr>
        <w:t xml:space="preserve">”Demokrati på dansk”: </w:t>
      </w:r>
      <w:hyperlink r:id="rId9" w:history="1">
        <w:r w:rsidRPr="001C520F">
          <w:rPr>
            <w:rStyle w:val="Hyperlnk"/>
            <w:rFonts w:ascii="Times New Roman" w:hAnsi="Times New Roman" w:cs="Times New Roman"/>
            <w:color w:val="auto"/>
          </w:rPr>
          <w:t>http://www.ft.dk/Demokrati/~/media/PDF/publikationer/Undervisning/Demokrati_paa_dansk%20pdf.ashx</w:t>
        </w:r>
      </w:hyperlink>
    </w:p>
    <w:p w14:paraId="1E506E11"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rPr>
        <w:t>”Det danske demokrati fra 1849 og frem”:</w:t>
      </w:r>
    </w:p>
    <w:p w14:paraId="0E9B31E9" w14:textId="77777777" w:rsidR="00F33B21" w:rsidRDefault="00D52F71" w:rsidP="00F33B21">
      <w:pPr>
        <w:spacing w:after="0" w:line="240" w:lineRule="auto"/>
        <w:rPr>
          <w:rFonts w:ascii="Times New Roman" w:hAnsi="Times New Roman" w:cs="Times New Roman"/>
          <w:i/>
        </w:rPr>
      </w:pPr>
      <w:hyperlink r:id="rId10" w:history="1">
        <w:r w:rsidR="00F33B21" w:rsidRPr="007D5F90">
          <w:rPr>
            <w:rStyle w:val="Hyperlnk"/>
            <w:rFonts w:ascii="Times New Roman" w:hAnsi="Times New Roman" w:cs="Times New Roman"/>
            <w:i/>
          </w:rPr>
          <w:t>http://danmarkshistorien.dk/leksikon-og-kilder/vis/materiale/det-danske-demokrati-fra-1849-og-frem/?no_cache=1&amp;cHash=dfc7d0abaea7ea367eb794a932568ba5</w:t>
        </w:r>
      </w:hyperlink>
    </w:p>
    <w:p w14:paraId="72D65FCE" w14:textId="77777777" w:rsidR="00F33B21" w:rsidRPr="001C520F" w:rsidRDefault="00F33B21" w:rsidP="00F33B21">
      <w:pPr>
        <w:spacing w:after="0" w:line="240" w:lineRule="auto"/>
        <w:rPr>
          <w:rFonts w:ascii="Times New Roman" w:hAnsi="Times New Roman" w:cs="Times New Roman"/>
          <w:i/>
        </w:rPr>
      </w:pPr>
      <w:r w:rsidRPr="00DB3BAA">
        <w:rPr>
          <w:rFonts w:ascii="Times New Roman" w:hAnsi="Times New Roman" w:cs="Times New Roman"/>
        </w:rPr>
        <w:t>”Kvinderen får stemm</w:t>
      </w:r>
      <w:r>
        <w:rPr>
          <w:rFonts w:ascii="Times New Roman" w:hAnsi="Times New Roman" w:cs="Times New Roman"/>
        </w:rPr>
        <w:t>e</w:t>
      </w:r>
      <w:r w:rsidRPr="00DB3BAA">
        <w:rPr>
          <w:rFonts w:ascii="Times New Roman" w:hAnsi="Times New Roman" w:cs="Times New Roman"/>
        </w:rPr>
        <w:t>ret</w:t>
      </w:r>
      <w:r>
        <w:rPr>
          <w:rFonts w:ascii="Times New Roman" w:hAnsi="Times New Roman" w:cs="Times New Roman"/>
        </w:rPr>
        <w:t>:</w:t>
      </w:r>
      <w:r>
        <w:rPr>
          <w:rFonts w:ascii="Times New Roman" w:hAnsi="Times New Roman" w:cs="Times New Roman"/>
          <w:i/>
        </w:rPr>
        <w:t xml:space="preserve"> </w:t>
      </w:r>
      <w:r w:rsidRPr="00DB3BAA">
        <w:rPr>
          <w:rFonts w:ascii="Times New Roman" w:hAnsi="Times New Roman" w:cs="Times New Roman"/>
          <w:i/>
        </w:rPr>
        <w:t>https://danmarkshistorien.dk/leksikon-og-kilder/vis/materiale/kvindelig-valgret-1849-1915/</w:t>
      </w:r>
    </w:p>
    <w:p w14:paraId="25264977" w14:textId="77777777" w:rsidR="00F33B21" w:rsidRDefault="00F33B21" w:rsidP="00F33B21">
      <w:pPr>
        <w:spacing w:after="0" w:line="240" w:lineRule="auto"/>
        <w:rPr>
          <w:rFonts w:ascii="Times New Roman" w:hAnsi="Times New Roman" w:cs="Times New Roman"/>
        </w:rPr>
      </w:pPr>
      <w:r w:rsidRPr="001C520F">
        <w:rPr>
          <w:rFonts w:ascii="Times New Roman" w:hAnsi="Times New Roman" w:cs="Times New Roman"/>
          <w:b/>
        </w:rPr>
        <w:t>Foredrag</w:t>
      </w:r>
      <w:r w:rsidRPr="001C520F">
        <w:rPr>
          <w:rFonts w:ascii="Times New Roman" w:hAnsi="Times New Roman" w:cs="Times New Roman"/>
        </w:rPr>
        <w:t xml:space="preserve">: Se miniforedraget om Grundloven (3 min.) </w:t>
      </w:r>
      <w:hyperlink r:id="rId11" w:history="1">
        <w:r w:rsidR="003C336A" w:rsidRPr="00007D26">
          <w:rPr>
            <w:rStyle w:val="Hyperlnk"/>
            <w:rFonts w:ascii="Times New Roman" w:hAnsi="Times New Roman" w:cs="Times New Roman"/>
          </w:rPr>
          <w:t>http://danmarkshistorien.dk/leksikon-og-kilder/vis/materiale/grundloven/?no_cache=1&amp;cHash=07aa8a665ef614165b2e645ab5ba5215</w:t>
        </w:r>
      </w:hyperlink>
    </w:p>
    <w:p w14:paraId="48DD15CC" w14:textId="77777777" w:rsidR="00690624" w:rsidRPr="00A31EBE" w:rsidRDefault="00690624" w:rsidP="00F33B21">
      <w:pPr>
        <w:widowControl w:val="0"/>
        <w:autoSpaceDE w:val="0"/>
        <w:autoSpaceDN w:val="0"/>
        <w:adjustRightInd w:val="0"/>
        <w:spacing w:after="0" w:line="240" w:lineRule="auto"/>
        <w:rPr>
          <w:rFonts w:ascii="Times New Roman" w:eastAsiaTheme="minorEastAsia" w:hAnsi="Times New Roman" w:cs="Times New Roman"/>
          <w:lang w:eastAsia="sv-SE"/>
        </w:rPr>
      </w:pPr>
    </w:p>
    <w:p w14:paraId="649A1C75" w14:textId="77777777" w:rsidR="00F33B21" w:rsidRPr="001C520F" w:rsidRDefault="00F33B21" w:rsidP="00F33B21">
      <w:pPr>
        <w:spacing w:after="0" w:line="240" w:lineRule="auto"/>
        <w:rPr>
          <w:rFonts w:ascii="Times New Roman" w:hAnsi="Times New Roman" w:cs="Times New Roman"/>
          <w:b/>
          <w:u w:val="single"/>
        </w:rPr>
      </w:pPr>
    </w:p>
    <w:p w14:paraId="07429D2F" w14:textId="29877832" w:rsidR="00F33B21" w:rsidRPr="001C520F" w:rsidRDefault="00F33B21" w:rsidP="00F33B21">
      <w:pPr>
        <w:spacing w:after="0" w:line="240" w:lineRule="auto"/>
        <w:rPr>
          <w:rFonts w:ascii="Times New Roman" w:hAnsi="Times New Roman" w:cs="Times New Roman"/>
          <w:b/>
          <w:u w:val="single"/>
        </w:rPr>
      </w:pPr>
      <w:r w:rsidRPr="001C520F">
        <w:rPr>
          <w:rFonts w:ascii="Times New Roman" w:hAnsi="Times New Roman" w:cs="Times New Roman"/>
          <w:b/>
          <w:u w:val="single"/>
        </w:rPr>
        <w:t xml:space="preserve">3. </w:t>
      </w:r>
      <w:proofErr w:type="gramStart"/>
      <w:r w:rsidRPr="001C520F">
        <w:rPr>
          <w:rFonts w:ascii="Times New Roman" w:hAnsi="Times New Roman" w:cs="Times New Roman"/>
          <w:b/>
          <w:u w:val="single"/>
        </w:rPr>
        <w:t xml:space="preserve">gang </w:t>
      </w:r>
      <w:r>
        <w:rPr>
          <w:rFonts w:ascii="Times New Roman" w:hAnsi="Times New Roman" w:cs="Times New Roman"/>
          <w:b/>
          <w:u w:val="single"/>
        </w:rPr>
        <w:t xml:space="preserve"> </w:t>
      </w:r>
      <w:r w:rsidR="00DB264A">
        <w:rPr>
          <w:rFonts w:ascii="Times New Roman" w:hAnsi="Times New Roman" w:cs="Times New Roman"/>
          <w:b/>
          <w:u w:val="single"/>
        </w:rPr>
        <w:t>1</w:t>
      </w:r>
      <w:r w:rsidR="00797056">
        <w:rPr>
          <w:rFonts w:ascii="Times New Roman" w:hAnsi="Times New Roman" w:cs="Times New Roman"/>
          <w:b/>
          <w:u w:val="single"/>
        </w:rPr>
        <w:t>3</w:t>
      </w:r>
      <w:proofErr w:type="gramEnd"/>
      <w:r>
        <w:rPr>
          <w:rFonts w:ascii="Times New Roman" w:hAnsi="Times New Roman" w:cs="Times New Roman"/>
          <w:b/>
          <w:u w:val="single"/>
        </w:rPr>
        <w:t>/11 1</w:t>
      </w:r>
      <w:r w:rsidR="00797056">
        <w:rPr>
          <w:rFonts w:ascii="Times New Roman" w:hAnsi="Times New Roman" w:cs="Times New Roman"/>
          <w:b/>
          <w:u w:val="single"/>
        </w:rPr>
        <w:t>4</w:t>
      </w:r>
      <w:r>
        <w:rPr>
          <w:rFonts w:ascii="Times New Roman" w:hAnsi="Times New Roman" w:cs="Times New Roman"/>
          <w:b/>
          <w:u w:val="single"/>
        </w:rPr>
        <w:t>.15-1</w:t>
      </w:r>
      <w:r w:rsidR="00D52F71">
        <w:rPr>
          <w:rFonts w:ascii="Times New Roman" w:hAnsi="Times New Roman" w:cs="Times New Roman"/>
          <w:b/>
          <w:u w:val="single"/>
        </w:rPr>
        <w:t>6</w:t>
      </w:r>
      <w:r>
        <w:rPr>
          <w:rFonts w:ascii="Times New Roman" w:hAnsi="Times New Roman" w:cs="Times New Roman"/>
          <w:b/>
          <w:u w:val="single"/>
        </w:rPr>
        <w:t xml:space="preserve">.00, </w:t>
      </w:r>
      <w:r w:rsidR="00CA7EE8">
        <w:rPr>
          <w:rFonts w:ascii="Times New Roman" w:hAnsi="Times New Roman" w:cs="Times New Roman"/>
          <w:b/>
          <w:u w:val="single"/>
        </w:rPr>
        <w:t>L201</w:t>
      </w:r>
    </w:p>
    <w:p w14:paraId="2194BE09" w14:textId="77777777" w:rsidR="00F33B21" w:rsidRPr="001C520F" w:rsidRDefault="00F33B21" w:rsidP="00F33B21">
      <w:pPr>
        <w:spacing w:after="0" w:line="240" w:lineRule="auto"/>
        <w:rPr>
          <w:rFonts w:ascii="Times New Roman" w:hAnsi="Times New Roman" w:cs="Times New Roman"/>
          <w:b/>
          <w:i/>
        </w:rPr>
      </w:pPr>
      <w:r w:rsidRPr="001C520F">
        <w:rPr>
          <w:rFonts w:ascii="Times New Roman" w:hAnsi="Times New Roman" w:cs="Times New Roman"/>
          <w:b/>
          <w:i/>
        </w:rPr>
        <w:t>Danmark som kolonimagt</w:t>
      </w:r>
    </w:p>
    <w:p w14:paraId="624B2E51"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1) De Vestindiske øer og Guldkysten 2) Trankebar 3) Norge, Island, Færøerne, Grønland (korte oplæg!)</w:t>
      </w:r>
    </w:p>
    <w:p w14:paraId="793CCB77" w14:textId="77777777" w:rsidR="00F33B21" w:rsidRPr="001C520F" w:rsidRDefault="00D52F71" w:rsidP="00F33B21">
      <w:pPr>
        <w:spacing w:after="0" w:line="240" w:lineRule="auto"/>
        <w:rPr>
          <w:rFonts w:ascii="Times New Roman" w:hAnsi="Times New Roman" w:cs="Times New Roman"/>
        </w:rPr>
      </w:pPr>
      <w:hyperlink r:id="rId12" w:history="1">
        <w:r w:rsidR="00F33B21" w:rsidRPr="001C520F">
          <w:rPr>
            <w:rStyle w:val="Hyperlnk"/>
            <w:rFonts w:ascii="Times New Roman" w:hAnsi="Times New Roman" w:cs="Times New Roman"/>
            <w:color w:val="auto"/>
          </w:rPr>
          <w:t>http://www.kulturarv.dk/1001fortaellinger/da_DK/theme/danmark-som-kolonimagt</w:t>
        </w:r>
      </w:hyperlink>
    </w:p>
    <w:p w14:paraId="2C567F9B"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”De Vestindiske Øer”: </w:t>
      </w:r>
      <w:hyperlink r:id="rId13" w:history="1">
        <w:r w:rsidRPr="001C520F">
          <w:rPr>
            <w:rStyle w:val="Hyperlnk"/>
            <w:rFonts w:ascii="Times New Roman" w:hAnsi="Times New Roman" w:cs="Times New Roman"/>
            <w:color w:val="auto"/>
          </w:rPr>
          <w:t>http://danmarkshistorien.dk/leksikon-og-kilder/vis/materiale/de-vestindiske-oeer-dansk-vestindien/</w:t>
        </w:r>
      </w:hyperlink>
    </w:p>
    <w:p w14:paraId="0D6A1C07"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”Den danske koloni på Guldkysten”: </w:t>
      </w:r>
      <w:hyperlink r:id="rId14" w:history="1">
        <w:r w:rsidRPr="001C520F">
          <w:rPr>
            <w:rStyle w:val="Hyperlnk"/>
            <w:rFonts w:ascii="Times New Roman" w:hAnsi="Times New Roman" w:cs="Times New Roman"/>
            <w:color w:val="auto"/>
          </w:rPr>
          <w:t>http://danmarkshistorien.dk/leksikon-og-kilder/vis/materiale/den-danske-koloni-paa-guldkysten/</w:t>
        </w:r>
      </w:hyperlink>
    </w:p>
    <w:p w14:paraId="3AC1ED4B"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”Island”: </w:t>
      </w:r>
      <w:hyperlink r:id="rId15" w:history="1">
        <w:r w:rsidRPr="001C520F">
          <w:rPr>
            <w:rStyle w:val="Hyperlnk"/>
            <w:rFonts w:ascii="Times New Roman" w:hAnsi="Times New Roman" w:cs="Times New Roman"/>
            <w:color w:val="auto"/>
          </w:rPr>
          <w:t>http://danmarkshistorien.dk/leksikon-og-kilder/vis/materiale/island/</w:t>
        </w:r>
      </w:hyperlink>
    </w:p>
    <w:p w14:paraId="3CB92B4A"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”Færøerne”: </w:t>
      </w:r>
      <w:hyperlink r:id="rId16" w:history="1">
        <w:r w:rsidRPr="001C520F">
          <w:rPr>
            <w:rStyle w:val="Hyperlnk"/>
            <w:rFonts w:ascii="Times New Roman" w:hAnsi="Times New Roman" w:cs="Times New Roman"/>
            <w:color w:val="auto"/>
          </w:rPr>
          <w:t>http://danmarkshistorien.dk/leksikon-og-kilder/vis/materiale/faeroeerne/</w:t>
        </w:r>
      </w:hyperlink>
    </w:p>
    <w:p w14:paraId="26BE95F1"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”Grønland”: </w:t>
      </w:r>
      <w:hyperlink r:id="rId17" w:history="1">
        <w:r w:rsidRPr="001C520F">
          <w:rPr>
            <w:rStyle w:val="Hyperlnk"/>
            <w:rFonts w:ascii="Times New Roman" w:hAnsi="Times New Roman" w:cs="Times New Roman"/>
            <w:color w:val="auto"/>
          </w:rPr>
          <w:t>http://danmarkshistorien.dk/leksikon-og-kilder/vis/materiale/groenland/</w:t>
        </w:r>
      </w:hyperlink>
    </w:p>
    <w:p w14:paraId="788B1324"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Foredrag</w:t>
      </w:r>
      <w:r w:rsidRPr="001C520F">
        <w:rPr>
          <w:rFonts w:ascii="Times New Roman" w:hAnsi="Times New Roman" w:cs="Times New Roman"/>
        </w:rPr>
        <w:t>: ”Miniforedrag om kolonihistorie</w:t>
      </w:r>
      <w:proofErr w:type="gramStart"/>
      <w:r w:rsidRPr="001C520F">
        <w:rPr>
          <w:rFonts w:ascii="Times New Roman" w:hAnsi="Times New Roman" w:cs="Times New Roman"/>
        </w:rPr>
        <w:t>” :</w:t>
      </w:r>
      <w:proofErr w:type="gramEnd"/>
      <w:r w:rsidRPr="001C520F">
        <w:rPr>
          <w:rFonts w:ascii="Times New Roman" w:hAnsi="Times New Roman" w:cs="Times New Roman"/>
        </w:rPr>
        <w:t xml:space="preserve"> </w:t>
      </w:r>
      <w:hyperlink r:id="rId18" w:history="1">
        <w:r w:rsidRPr="001C520F">
          <w:rPr>
            <w:rStyle w:val="Hyperlnk"/>
            <w:rFonts w:ascii="Times New Roman" w:hAnsi="Times New Roman" w:cs="Times New Roman"/>
            <w:color w:val="auto"/>
          </w:rPr>
          <w:t>http://danmarkshistorien.dk/leksikon-og-kilder/vis/materiale/miniforedrag-kolonihistorie/</w:t>
        </w:r>
      </w:hyperlink>
    </w:p>
    <w:p w14:paraId="0A6A4F0E"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b/>
        </w:rPr>
        <w:t>Film</w:t>
      </w:r>
      <w:r w:rsidRPr="001C520F">
        <w:rPr>
          <w:rFonts w:ascii="Times New Roman" w:hAnsi="Times New Roman" w:cs="Times New Roman"/>
        </w:rPr>
        <w:t xml:space="preserve">, der kan anbefales: </w:t>
      </w:r>
      <w:r w:rsidRPr="00A31EBE">
        <w:rPr>
          <w:rFonts w:ascii="Times New Roman" w:eastAsiaTheme="minorEastAsia" w:hAnsi="Times New Roman" w:cs="Times New Roman"/>
          <w:bCs/>
          <w:i/>
          <w:lang w:eastAsia="sv-SE"/>
        </w:rPr>
        <w:t>Guldkysten</w:t>
      </w:r>
      <w:r w:rsidRPr="00A31EBE">
        <w:rPr>
          <w:rFonts w:ascii="Times New Roman" w:eastAsiaTheme="minorEastAsia" w:hAnsi="Times New Roman" w:cs="Times New Roman"/>
          <w:lang w:eastAsia="sv-SE"/>
        </w:rPr>
        <w:t xml:space="preserve"> af Daniel </w:t>
      </w:r>
      <w:proofErr w:type="spellStart"/>
      <w:r w:rsidRPr="00A31EBE">
        <w:rPr>
          <w:rFonts w:ascii="Times New Roman" w:eastAsiaTheme="minorEastAsia" w:hAnsi="Times New Roman" w:cs="Times New Roman"/>
          <w:lang w:eastAsia="sv-SE"/>
        </w:rPr>
        <w:t>Dencik</w:t>
      </w:r>
      <w:proofErr w:type="spellEnd"/>
      <w:r w:rsidRPr="00A31EBE">
        <w:rPr>
          <w:rFonts w:ascii="Times New Roman" w:eastAsiaTheme="minorEastAsia" w:hAnsi="Times New Roman" w:cs="Times New Roman"/>
          <w:lang w:eastAsia="sv-SE"/>
        </w:rPr>
        <w:t xml:space="preserve"> 2015</w:t>
      </w:r>
    </w:p>
    <w:tbl>
      <w:tblPr>
        <w:tblW w:w="0" w:type="auto"/>
        <w:tblBorders>
          <w:top w:val="nil"/>
          <w:left w:val="nil"/>
          <w:right w:val="nil"/>
        </w:tblBorders>
        <w:tblLayout w:type="fixed"/>
        <w:tblLook w:val="0000" w:firstRow="0" w:lastRow="0" w:firstColumn="0" w:lastColumn="0" w:noHBand="0" w:noVBand="0"/>
      </w:tblPr>
      <w:tblGrid>
        <w:gridCol w:w="5800"/>
        <w:gridCol w:w="5800"/>
      </w:tblGrid>
      <w:tr w:rsidR="00F33B21" w:rsidRPr="001C520F" w14:paraId="4F389082" w14:textId="77777777" w:rsidTr="003D263A">
        <w:tc>
          <w:tcPr>
            <w:tcW w:w="5800" w:type="dxa"/>
          </w:tcPr>
          <w:p w14:paraId="2B67930B" w14:textId="77777777" w:rsidR="00F33B21" w:rsidRPr="00A31EBE" w:rsidRDefault="00F33B21" w:rsidP="003D263A">
            <w:pPr>
              <w:widowControl w:val="0"/>
              <w:autoSpaceDE w:val="0"/>
              <w:autoSpaceDN w:val="0"/>
              <w:adjustRightInd w:val="0"/>
              <w:spacing w:after="0" w:line="240" w:lineRule="auto"/>
              <w:rPr>
                <w:rFonts w:ascii="Times New Roman" w:eastAsiaTheme="minorEastAsia" w:hAnsi="Times New Roman" w:cs="Times New Roman"/>
                <w:bCs/>
                <w:lang w:eastAsia="sv-SE"/>
              </w:rPr>
            </w:pPr>
            <w:r w:rsidRPr="00A31EBE">
              <w:rPr>
                <w:rFonts w:ascii="Times New Roman" w:eastAsiaTheme="minorEastAsia" w:hAnsi="Times New Roman" w:cs="Times New Roman"/>
                <w:bCs/>
                <w:i/>
                <w:lang w:eastAsia="sv-SE"/>
              </w:rPr>
              <w:t>Peter von Scholten</w:t>
            </w:r>
            <w:r w:rsidRPr="00A31EBE">
              <w:rPr>
                <w:rFonts w:ascii="Times New Roman" w:eastAsiaTheme="minorEastAsia" w:hAnsi="Times New Roman" w:cs="Times New Roman"/>
                <w:lang w:eastAsia="sv-SE"/>
              </w:rPr>
              <w:t xml:space="preserve"> af Palle Kjærulff-Schmidt 1987</w:t>
            </w:r>
          </w:p>
        </w:tc>
        <w:tc>
          <w:tcPr>
            <w:tcW w:w="5800" w:type="dxa"/>
          </w:tcPr>
          <w:p w14:paraId="3F80E75C" w14:textId="77777777" w:rsidR="00F33B21" w:rsidRPr="00A31EBE" w:rsidRDefault="00F33B21" w:rsidP="003D263A">
            <w:pPr>
              <w:widowControl w:val="0"/>
              <w:autoSpaceDE w:val="0"/>
              <w:autoSpaceDN w:val="0"/>
              <w:adjustRightInd w:val="0"/>
              <w:spacing w:after="0" w:line="240" w:lineRule="auto"/>
              <w:rPr>
                <w:rFonts w:ascii="Times New Roman" w:eastAsiaTheme="minorEastAsia" w:hAnsi="Times New Roman" w:cs="Times New Roman"/>
                <w:bCs/>
                <w:lang w:eastAsia="sv-SE"/>
              </w:rPr>
            </w:pPr>
          </w:p>
        </w:tc>
      </w:tr>
    </w:tbl>
    <w:p w14:paraId="480CAE22" w14:textId="77777777" w:rsidR="00F33B21" w:rsidRDefault="00F33B21" w:rsidP="00F33B21">
      <w:pPr>
        <w:spacing w:after="0" w:line="240" w:lineRule="auto"/>
        <w:rPr>
          <w:rFonts w:ascii="Times New Roman" w:hAnsi="Times New Roman" w:cs="Times New Roman"/>
        </w:rPr>
      </w:pPr>
      <w:r>
        <w:rPr>
          <w:rFonts w:ascii="Times New Roman" w:hAnsi="Times New Roman" w:cs="Times New Roman"/>
        </w:rPr>
        <w:t xml:space="preserve">Klik også ind på: </w:t>
      </w:r>
      <w:r w:rsidRPr="00626C82">
        <w:rPr>
          <w:rFonts w:ascii="Times New Roman" w:hAnsi="Times New Roman" w:cs="Times New Roman"/>
        </w:rPr>
        <w:t>https://europas-lande.dk/dan/Lande/Grønland/Historie/Monopol%20og%20lovgivning/Let/</w:t>
      </w:r>
    </w:p>
    <w:p w14:paraId="29811F33" w14:textId="77777777" w:rsidR="00F33B21" w:rsidRPr="001C520F" w:rsidRDefault="00F33B21" w:rsidP="00F33B21">
      <w:pPr>
        <w:spacing w:after="0" w:line="240" w:lineRule="auto"/>
        <w:rPr>
          <w:rFonts w:ascii="Times New Roman" w:hAnsi="Times New Roman" w:cs="Times New Roman"/>
        </w:rPr>
      </w:pPr>
    </w:p>
    <w:p w14:paraId="5996C0FE" w14:textId="68947D91" w:rsidR="00F33B21" w:rsidRDefault="00F33B21" w:rsidP="00F33B21">
      <w:pPr>
        <w:spacing w:after="0" w:line="240" w:lineRule="auto"/>
        <w:rPr>
          <w:rFonts w:ascii="Times New Roman" w:hAnsi="Times New Roman" w:cs="Times New Roman"/>
          <w:b/>
          <w:u w:val="single"/>
        </w:rPr>
      </w:pPr>
      <w:r w:rsidRPr="001C520F">
        <w:rPr>
          <w:rFonts w:ascii="Times New Roman" w:hAnsi="Times New Roman" w:cs="Times New Roman"/>
          <w:b/>
          <w:u w:val="single"/>
        </w:rPr>
        <w:t xml:space="preserve">4. gang </w:t>
      </w:r>
      <w:r w:rsidR="00797056">
        <w:rPr>
          <w:rFonts w:ascii="Times New Roman" w:hAnsi="Times New Roman" w:cs="Times New Roman"/>
          <w:b/>
          <w:u w:val="single"/>
        </w:rPr>
        <w:t>1</w:t>
      </w:r>
      <w:r w:rsidR="00076B7D">
        <w:rPr>
          <w:rFonts w:ascii="Times New Roman" w:hAnsi="Times New Roman" w:cs="Times New Roman"/>
          <w:b/>
          <w:u w:val="single"/>
        </w:rPr>
        <w:t>8</w:t>
      </w:r>
      <w:r>
        <w:rPr>
          <w:rFonts w:ascii="Times New Roman" w:hAnsi="Times New Roman" w:cs="Times New Roman"/>
          <w:b/>
          <w:u w:val="single"/>
        </w:rPr>
        <w:t>/11, 13.15-15.00</w:t>
      </w:r>
      <w:r w:rsidR="00A110EB">
        <w:rPr>
          <w:rFonts w:ascii="Times New Roman" w:hAnsi="Times New Roman" w:cs="Times New Roman"/>
          <w:b/>
          <w:u w:val="single"/>
        </w:rPr>
        <w:t>, H104</w:t>
      </w:r>
    </w:p>
    <w:p w14:paraId="0776A578" w14:textId="77777777" w:rsidR="00F33B21" w:rsidRPr="00A31EBE" w:rsidRDefault="00F33B21" w:rsidP="00F33B21">
      <w:pPr>
        <w:spacing w:after="0" w:line="240" w:lineRule="auto"/>
        <w:rPr>
          <w:rFonts w:ascii="Times New Roman" w:eastAsiaTheme="minorEastAsia" w:hAnsi="Times New Roman" w:cs="Times New Roman"/>
          <w:u w:val="single" w:color="103CC0"/>
          <w:lang w:eastAsia="sv-SE"/>
        </w:rPr>
      </w:pPr>
      <w:r w:rsidRPr="001C520F">
        <w:rPr>
          <w:rFonts w:ascii="Times New Roman" w:hAnsi="Times New Roman" w:cs="Times New Roman"/>
          <w:b/>
          <w:i/>
        </w:rPr>
        <w:t>Højskole- og andelsbevægelse</w:t>
      </w:r>
      <w:r w:rsidRPr="00A31EBE">
        <w:rPr>
          <w:rFonts w:ascii="Times New Roman" w:eastAsiaTheme="minorEastAsia" w:hAnsi="Times New Roman" w:cs="Times New Roman"/>
          <w:lang w:eastAsia="sv-SE"/>
        </w:rPr>
        <w:t xml:space="preserve">” </w:t>
      </w:r>
    </w:p>
    <w:p w14:paraId="6DB6B439"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rPr>
        <w:t xml:space="preserve">”Landbosamfundet”: </w:t>
      </w:r>
      <w:hyperlink r:id="rId19" w:history="1">
        <w:r w:rsidRPr="001C520F">
          <w:rPr>
            <w:rStyle w:val="Hyperlnk"/>
            <w:rFonts w:ascii="Times New Roman" w:hAnsi="Times New Roman" w:cs="Times New Roman"/>
            <w:color w:val="auto"/>
          </w:rPr>
          <w:t>http://danmarkshistorien.dk/perioder/den-yngre-enevaelde-1784-1848/landbosamfundet/</w:t>
        </w:r>
      </w:hyperlink>
      <w:r w:rsidRPr="001C520F">
        <w:rPr>
          <w:rFonts w:ascii="Times New Roman" w:hAnsi="Times New Roman" w:cs="Times New Roman"/>
        </w:rPr>
        <w:t>”</w:t>
      </w:r>
    </w:p>
    <w:p w14:paraId="152CE16D"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Husmænd”: </w:t>
      </w:r>
      <w:hyperlink r:id="rId20" w:history="1">
        <w:r w:rsidRPr="001C520F">
          <w:rPr>
            <w:rStyle w:val="Hyperlnk"/>
            <w:rFonts w:ascii="Times New Roman" w:hAnsi="Times New Roman" w:cs="Times New Roman"/>
            <w:color w:val="auto"/>
          </w:rPr>
          <w:t>http://danmarkshistorien.dk/leksikon-og-kilder/vis/materiale/husmaend/</w:t>
        </w:r>
      </w:hyperlink>
    </w:p>
    <w:p w14:paraId="75D0C9AB" w14:textId="2501698C" w:rsidR="00F33B21" w:rsidRPr="001C520F" w:rsidRDefault="00F33B21" w:rsidP="00F33B21">
      <w:pPr>
        <w:spacing w:after="0" w:line="240" w:lineRule="auto"/>
        <w:rPr>
          <w:rFonts w:ascii="Times New Roman" w:hAnsi="Times New Roman" w:cs="Times New Roman"/>
          <w:b/>
          <w:i/>
        </w:rPr>
      </w:pPr>
      <w:r w:rsidRPr="001C520F">
        <w:rPr>
          <w:rFonts w:ascii="Times New Roman" w:hAnsi="Times New Roman" w:cs="Times New Roman"/>
        </w:rPr>
        <w:t xml:space="preserve">”Sociale klasser i landbruget”: </w:t>
      </w:r>
      <w:hyperlink r:id="rId21" w:history="1">
        <w:r w:rsidRPr="001C520F">
          <w:rPr>
            <w:rStyle w:val="Hyperlnk"/>
            <w:rFonts w:ascii="Times New Roman" w:hAnsi="Times New Roman" w:cs="Times New Roman"/>
            <w:color w:val="auto"/>
          </w:rPr>
          <w:t>http://danmarkshistorien.dk/leksikon-og-kilder/vis/materiale/sociale-klasser-i-landbruget-i-1800-tallet/</w:t>
        </w:r>
      </w:hyperlink>
    </w:p>
    <w:p w14:paraId="65D5925D" w14:textId="77777777" w:rsidR="00F33B21" w:rsidRPr="001C520F" w:rsidRDefault="00F33B21" w:rsidP="00F33B21">
      <w:pPr>
        <w:spacing w:after="0" w:line="240" w:lineRule="auto"/>
        <w:rPr>
          <w:rFonts w:ascii="Times New Roman" w:hAnsi="Times New Roman" w:cs="Times New Roman"/>
          <w:b/>
          <w:i/>
        </w:rPr>
      </w:pPr>
      <w:r w:rsidRPr="001C520F">
        <w:rPr>
          <w:rFonts w:ascii="Times New Roman" w:hAnsi="Times New Roman" w:cs="Times New Roman"/>
        </w:rPr>
        <w:t xml:space="preserve">”Andelsbevægelsen”:  </w:t>
      </w:r>
      <w:hyperlink r:id="rId22" w:history="1">
        <w:r w:rsidRPr="001C520F">
          <w:rPr>
            <w:rStyle w:val="Hyperlnk"/>
            <w:rFonts w:ascii="Times New Roman" w:hAnsi="Times New Roman" w:cs="Times New Roman"/>
            <w:color w:val="auto"/>
          </w:rPr>
          <w:t>http://danmarkshistorien.dk/perioder/det-unge-demokrati-1848-1901/andelsbevaegelsen/</w:t>
        </w:r>
      </w:hyperlink>
    </w:p>
    <w:p w14:paraId="4D5CF3B1"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rPr>
        <w:t xml:space="preserve">”Grundtvigianismen i Danmark”: </w:t>
      </w:r>
      <w:hyperlink r:id="rId23" w:history="1">
        <w:r w:rsidRPr="001C520F">
          <w:rPr>
            <w:rStyle w:val="Hyperlnk"/>
            <w:rFonts w:ascii="Times New Roman" w:hAnsi="Times New Roman" w:cs="Times New Roman"/>
            <w:color w:val="auto"/>
          </w:rPr>
          <w:t>http://danmarkshistorien.dk/leksikon-og-kilder/vis/materiale/grundtvigianismen-i-danmark/</w:t>
        </w:r>
      </w:hyperlink>
      <w:r w:rsidRPr="001C520F">
        <w:rPr>
          <w:rFonts w:ascii="Times New Roman" w:hAnsi="Times New Roman" w:cs="Times New Roman"/>
        </w:rPr>
        <w:t xml:space="preserve"> (husk at læse hele siden)</w:t>
      </w:r>
    </w:p>
    <w:p w14:paraId="01FDBB73"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”Grundtvigs syn på demokrati”: </w:t>
      </w:r>
      <w:hyperlink r:id="rId24" w:history="1">
        <w:r w:rsidRPr="001C520F">
          <w:rPr>
            <w:rStyle w:val="Hyperlnk"/>
            <w:rFonts w:ascii="Times New Roman" w:hAnsi="Times New Roman" w:cs="Times New Roman"/>
            <w:color w:val="auto"/>
          </w:rPr>
          <w:t>http://danmarkshistorien.dk/leksikon-og-kilder/vis/materiale/grundtvigs-syn-paa-demokrati-1831-1866/</w:t>
        </w:r>
      </w:hyperlink>
    </w:p>
    <w:p w14:paraId="7E0CDEB3" w14:textId="77777777" w:rsidR="00F33B21" w:rsidRPr="001C520F" w:rsidRDefault="00F33B21" w:rsidP="00F33B21">
      <w:pPr>
        <w:spacing w:after="0" w:line="240" w:lineRule="auto"/>
        <w:rPr>
          <w:rFonts w:ascii="Times New Roman" w:hAnsi="Times New Roman" w:cs="Times New Roman"/>
          <w:b/>
          <w:i/>
        </w:rPr>
      </w:pPr>
      <w:r w:rsidRPr="001C520F">
        <w:rPr>
          <w:rFonts w:ascii="Times New Roman" w:hAnsi="Times New Roman" w:cs="Times New Roman"/>
        </w:rPr>
        <w:t>”</w:t>
      </w:r>
      <w:proofErr w:type="spellStart"/>
      <w:r w:rsidRPr="001C520F">
        <w:rPr>
          <w:rFonts w:ascii="Times New Roman" w:hAnsi="Times New Roman" w:cs="Times New Roman"/>
        </w:rPr>
        <w:t>N.F.S</w:t>
      </w:r>
      <w:proofErr w:type="spellEnd"/>
      <w:r w:rsidRPr="001C520F">
        <w:rPr>
          <w:rFonts w:ascii="Times New Roman" w:hAnsi="Times New Roman" w:cs="Times New Roman"/>
        </w:rPr>
        <w:t>. Grundtvigs syn på oplysning 1839</w:t>
      </w:r>
      <w:proofErr w:type="gramStart"/>
      <w:r w:rsidRPr="001C520F">
        <w:rPr>
          <w:rFonts w:ascii="Times New Roman" w:hAnsi="Times New Roman" w:cs="Times New Roman"/>
        </w:rPr>
        <w:t>” :</w:t>
      </w:r>
      <w:proofErr w:type="gramEnd"/>
      <w:r w:rsidRPr="001C520F">
        <w:rPr>
          <w:rFonts w:ascii="Times New Roman" w:hAnsi="Times New Roman" w:cs="Times New Roman"/>
        </w:rPr>
        <w:t xml:space="preserve"> </w:t>
      </w:r>
      <w:hyperlink r:id="rId25" w:history="1">
        <w:r w:rsidRPr="001C520F">
          <w:rPr>
            <w:rStyle w:val="Hyperlnk"/>
            <w:rFonts w:ascii="Times New Roman" w:hAnsi="Times New Roman" w:cs="Times New Roman"/>
            <w:color w:val="auto"/>
          </w:rPr>
          <w:t>http://danmarkshistorien.dk/leksikon-og-kilder/vis/materiale/n-f-s-grundtvig-oplysning-1839/</w:t>
        </w:r>
      </w:hyperlink>
    </w:p>
    <w:p w14:paraId="4EC87483"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Skønlitteratur og musik:</w:t>
      </w:r>
    </w:p>
    <w:p w14:paraId="7B2A9D54"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Lyt til Grundtvigs sang: ”Er lyset for de lærde blot?” på </w:t>
      </w:r>
      <w:hyperlink r:id="rId26" w:history="1">
        <w:r w:rsidRPr="001C520F">
          <w:rPr>
            <w:rStyle w:val="Hyperlnk"/>
            <w:rFonts w:ascii="Times New Roman" w:hAnsi="Times New Roman" w:cs="Times New Roman"/>
            <w:color w:val="auto"/>
          </w:rPr>
          <w:t>www.youtube.com</w:t>
        </w:r>
      </w:hyperlink>
    </w:p>
    <w:p w14:paraId="2CE29441"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rPr>
        <w:t>Hans Kirks roman: ”Fiskerne” (</w:t>
      </w:r>
      <w:r w:rsidR="0084020D">
        <w:rPr>
          <w:rFonts w:ascii="Times New Roman" w:hAnsi="Times New Roman" w:cs="Times New Roman"/>
        </w:rPr>
        <w:t>kap. 1-2</w:t>
      </w:r>
      <w:r w:rsidRPr="001C520F">
        <w:rPr>
          <w:rFonts w:ascii="Times New Roman" w:hAnsi="Times New Roman" w:cs="Times New Roman"/>
        </w:rPr>
        <w:t>)</w:t>
      </w:r>
    </w:p>
    <w:p w14:paraId="0B5E5B75" w14:textId="77777777" w:rsidR="00F33B21" w:rsidRPr="001C520F" w:rsidRDefault="00F33B21" w:rsidP="00F33B21">
      <w:pPr>
        <w:spacing w:after="0" w:line="240" w:lineRule="auto"/>
        <w:rPr>
          <w:rFonts w:ascii="Times New Roman" w:hAnsi="Times New Roman" w:cs="Times New Roman"/>
          <w:b/>
        </w:rPr>
      </w:pPr>
    </w:p>
    <w:p w14:paraId="3DE742D0" w14:textId="77777777" w:rsidR="00F33B21" w:rsidRPr="001C520F" w:rsidRDefault="00F33B21" w:rsidP="00F33B21">
      <w:pPr>
        <w:spacing w:after="0" w:line="240" w:lineRule="auto"/>
        <w:rPr>
          <w:rFonts w:ascii="Times New Roman" w:hAnsi="Times New Roman" w:cs="Times New Roman"/>
          <w:b/>
        </w:rPr>
      </w:pPr>
    </w:p>
    <w:p w14:paraId="6BFAFEF3" w14:textId="6306816D" w:rsidR="00F33B21" w:rsidRPr="001C520F" w:rsidRDefault="00F33B21" w:rsidP="00F33B21">
      <w:pPr>
        <w:spacing w:after="0" w:line="240" w:lineRule="auto"/>
        <w:rPr>
          <w:rFonts w:ascii="Times New Roman" w:hAnsi="Times New Roman" w:cs="Times New Roman"/>
          <w:b/>
          <w:u w:val="single"/>
        </w:rPr>
      </w:pPr>
      <w:r w:rsidRPr="001C520F">
        <w:rPr>
          <w:rFonts w:ascii="Times New Roman" w:hAnsi="Times New Roman" w:cs="Times New Roman"/>
          <w:b/>
          <w:u w:val="single"/>
        </w:rPr>
        <w:lastRenderedPageBreak/>
        <w:t xml:space="preserve">5. gang </w:t>
      </w:r>
      <w:r w:rsidR="00DB264A">
        <w:rPr>
          <w:rFonts w:ascii="Times New Roman" w:hAnsi="Times New Roman" w:cs="Times New Roman"/>
          <w:b/>
          <w:u w:val="single"/>
        </w:rPr>
        <w:t>25</w:t>
      </w:r>
      <w:r>
        <w:rPr>
          <w:rFonts w:ascii="Times New Roman" w:hAnsi="Times New Roman" w:cs="Times New Roman"/>
          <w:b/>
          <w:u w:val="single"/>
        </w:rPr>
        <w:t xml:space="preserve">/11 13.15-15.00, </w:t>
      </w:r>
      <w:r w:rsidR="00A110EB">
        <w:rPr>
          <w:rFonts w:ascii="Times New Roman" w:hAnsi="Times New Roman" w:cs="Times New Roman"/>
          <w:b/>
          <w:u w:val="single"/>
        </w:rPr>
        <w:t>A121</w:t>
      </w:r>
    </w:p>
    <w:p w14:paraId="1713A4DE" w14:textId="77777777" w:rsidR="00F33B21" w:rsidRPr="001C520F" w:rsidRDefault="00F33B21" w:rsidP="00F33B21">
      <w:pPr>
        <w:spacing w:after="0" w:line="240" w:lineRule="auto"/>
        <w:rPr>
          <w:rFonts w:ascii="Times New Roman" w:hAnsi="Times New Roman" w:cs="Times New Roman"/>
          <w:b/>
          <w:u w:val="single"/>
        </w:rPr>
      </w:pPr>
      <w:r w:rsidRPr="001C520F">
        <w:rPr>
          <w:rFonts w:ascii="Times New Roman" w:hAnsi="Times New Roman" w:cs="Times New Roman"/>
          <w:b/>
          <w:i/>
        </w:rPr>
        <w:t>Arbejderbevægelsen og velfærdsstaten</w:t>
      </w:r>
    </w:p>
    <w:p w14:paraId="67A8A466"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”Arbejderbevægelsen i Danmark”: http://www.denstoredanske.dk/Danmarks_geografi_og_historie/Danmarks_historie/Danmark_1849-1945/arbejderbevægelsen_i_Danmark</w:t>
      </w:r>
    </w:p>
    <w:p w14:paraId="4BB7CF65"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rPr>
        <w:t xml:space="preserve">”Velfærdsstaten”: </w:t>
      </w:r>
    </w:p>
    <w:p w14:paraId="659C3692"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rPr>
        <w:t>http://danmarkshistorien.dk/historiske-perioder/kold-krig-og-velfaerdsstat-1945-1973/velfaerdsstaten/</w:t>
      </w:r>
    </w:p>
    <w:p w14:paraId="34E679EC" w14:textId="77777777" w:rsidR="00F33B21" w:rsidRPr="00C97EB6" w:rsidRDefault="00F33B21" w:rsidP="00F33B21">
      <w:pPr>
        <w:spacing w:after="0" w:line="240" w:lineRule="auto"/>
        <w:rPr>
          <w:rFonts w:ascii="Times New Roman" w:hAnsi="Times New Roman" w:cs="Times New Roman"/>
        </w:rPr>
      </w:pPr>
      <w:r w:rsidRPr="00C97EB6">
        <w:rPr>
          <w:rFonts w:ascii="Times New Roman" w:hAnsi="Times New Roman" w:cs="Times New Roman"/>
        </w:rPr>
        <w:t>http://danmarkshistorien.dk/leksikon-og-kilder/vis/materiale/velfaerdsstaten-og-de-universelle-rettigheder/?no_cache=1</w:t>
      </w:r>
    </w:p>
    <w:p w14:paraId="08E02862"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Læs, se og lyt:</w:t>
      </w:r>
    </w:p>
    <w:p w14:paraId="1A79DC52" w14:textId="77777777" w:rsidR="00F33B21" w:rsidRPr="001C520F" w:rsidRDefault="00F33B21" w:rsidP="00F33B21">
      <w:pPr>
        <w:spacing w:after="0" w:line="240" w:lineRule="auto"/>
        <w:rPr>
          <w:rFonts w:ascii="Times New Roman" w:hAnsi="Times New Roman" w:cs="Times New Roman"/>
        </w:rPr>
      </w:pPr>
      <w:r w:rsidRPr="001C520F">
        <w:rPr>
          <w:rFonts w:ascii="Times New Roman" w:hAnsi="Times New Roman" w:cs="Times New Roman"/>
          <w:b/>
        </w:rPr>
        <w:t>T</w:t>
      </w:r>
      <w:r w:rsidRPr="001C520F">
        <w:rPr>
          <w:rFonts w:ascii="Times New Roman" w:hAnsi="Times New Roman" w:cs="Times New Roman"/>
        </w:rPr>
        <w:t>ove Ditlevsens roman: ”Barndommens gade” (</w:t>
      </w:r>
      <w:r w:rsidR="00827C4D">
        <w:rPr>
          <w:rFonts w:ascii="Times New Roman" w:hAnsi="Times New Roman" w:cs="Times New Roman"/>
        </w:rPr>
        <w:t>kap</w:t>
      </w:r>
      <w:r w:rsidR="003157CF">
        <w:rPr>
          <w:rFonts w:ascii="Times New Roman" w:hAnsi="Times New Roman" w:cs="Times New Roman"/>
        </w:rPr>
        <w:t>.</w:t>
      </w:r>
      <w:r w:rsidR="00827C4D">
        <w:rPr>
          <w:rFonts w:ascii="Times New Roman" w:hAnsi="Times New Roman" w:cs="Times New Roman"/>
        </w:rPr>
        <w:t>-1-7</w:t>
      </w:r>
      <w:r w:rsidRPr="001C520F">
        <w:rPr>
          <w:rFonts w:ascii="Times New Roman" w:hAnsi="Times New Roman" w:cs="Times New Roman"/>
        </w:rPr>
        <w:t>)</w:t>
      </w:r>
    </w:p>
    <w:p w14:paraId="5005E96A"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Lyt til Anne Linnets musik til ”Barndommens gade” på </w:t>
      </w:r>
      <w:hyperlink r:id="rId27" w:history="1">
        <w:r w:rsidRPr="001C520F">
          <w:rPr>
            <w:rStyle w:val="Hyperlnk"/>
            <w:rFonts w:ascii="Times New Roman" w:hAnsi="Times New Roman" w:cs="Times New Roman"/>
            <w:color w:val="auto"/>
          </w:rPr>
          <w:t>www.youtube.com</w:t>
        </w:r>
      </w:hyperlink>
    </w:p>
    <w:p w14:paraId="0DD8671F"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rPr>
        <w:t xml:space="preserve">”Velfærdsstaten”: </w:t>
      </w:r>
      <w:hyperlink r:id="rId28" w:history="1">
        <w:r w:rsidRPr="001C520F">
          <w:rPr>
            <w:rStyle w:val="Hyperlnk"/>
            <w:rFonts w:ascii="Times New Roman" w:hAnsi="Times New Roman" w:cs="Times New Roman"/>
            <w:color w:val="auto"/>
          </w:rPr>
          <w:t>http://danmarkshistorien.dk/leksikon-og-kilder/vis/materiale/miniforedrag-velfaerdsstaten/</w:t>
        </w:r>
      </w:hyperlink>
    </w:p>
    <w:p w14:paraId="41F8BB0C" w14:textId="77777777" w:rsidR="00F33B21" w:rsidRPr="001C520F" w:rsidRDefault="00F33B21" w:rsidP="00F33B21">
      <w:pPr>
        <w:pStyle w:val="Liststycke"/>
        <w:spacing w:after="0" w:line="240" w:lineRule="auto"/>
        <w:ind w:left="0"/>
        <w:contextualSpacing w:val="0"/>
        <w:rPr>
          <w:rFonts w:ascii="Times New Roman" w:hAnsi="Times New Roman" w:cs="Times New Roman"/>
        </w:rPr>
      </w:pPr>
    </w:p>
    <w:p w14:paraId="7E2C8A55" w14:textId="65CD845A" w:rsidR="00F33B21" w:rsidRDefault="00F33B21" w:rsidP="00F33B21">
      <w:pPr>
        <w:spacing w:after="0" w:line="240" w:lineRule="auto"/>
        <w:rPr>
          <w:rFonts w:ascii="Times New Roman" w:hAnsi="Times New Roman" w:cs="Times New Roman"/>
          <w:b/>
          <w:u w:val="single"/>
        </w:rPr>
      </w:pPr>
    </w:p>
    <w:p w14:paraId="59E97D32" w14:textId="1622BA64" w:rsidR="00076B7D" w:rsidRPr="001C520F" w:rsidRDefault="00076B7D" w:rsidP="00076B7D">
      <w:pPr>
        <w:spacing w:after="0" w:line="240" w:lineRule="auto"/>
        <w:rPr>
          <w:rFonts w:ascii="Times New Roman" w:hAnsi="Times New Roman" w:cs="Times New Roman"/>
          <w:b/>
          <w:u w:val="single"/>
        </w:rPr>
      </w:pPr>
      <w:r>
        <w:rPr>
          <w:rFonts w:ascii="Times New Roman" w:hAnsi="Times New Roman" w:cs="Times New Roman"/>
          <w:b/>
          <w:u w:val="single"/>
        </w:rPr>
        <w:t>6.</w:t>
      </w:r>
      <w:r w:rsidRPr="001C520F">
        <w:rPr>
          <w:rFonts w:ascii="Times New Roman" w:hAnsi="Times New Roman" w:cs="Times New Roman"/>
          <w:b/>
          <w:u w:val="single"/>
        </w:rPr>
        <w:t xml:space="preserve"> gang </w:t>
      </w:r>
      <w:r>
        <w:rPr>
          <w:rFonts w:ascii="Times New Roman" w:hAnsi="Times New Roman" w:cs="Times New Roman"/>
          <w:b/>
          <w:u w:val="single"/>
        </w:rPr>
        <w:t>1/12 1</w:t>
      </w:r>
      <w:r w:rsidR="00A110EB">
        <w:rPr>
          <w:rFonts w:ascii="Times New Roman" w:hAnsi="Times New Roman" w:cs="Times New Roman"/>
          <w:b/>
          <w:u w:val="single"/>
        </w:rPr>
        <w:t>5</w:t>
      </w:r>
      <w:r>
        <w:rPr>
          <w:rFonts w:ascii="Times New Roman" w:hAnsi="Times New Roman" w:cs="Times New Roman"/>
          <w:b/>
          <w:u w:val="single"/>
        </w:rPr>
        <w:t>.15-1</w:t>
      </w:r>
      <w:r w:rsidR="00A110EB">
        <w:rPr>
          <w:rFonts w:ascii="Times New Roman" w:hAnsi="Times New Roman" w:cs="Times New Roman"/>
          <w:b/>
          <w:u w:val="single"/>
        </w:rPr>
        <w:t>7</w:t>
      </w:r>
      <w:r>
        <w:rPr>
          <w:rFonts w:ascii="Times New Roman" w:hAnsi="Times New Roman" w:cs="Times New Roman"/>
          <w:b/>
          <w:u w:val="single"/>
        </w:rPr>
        <w:t xml:space="preserve">.00, </w:t>
      </w:r>
      <w:r w:rsidR="00A110EB">
        <w:rPr>
          <w:rFonts w:ascii="Times New Roman" w:hAnsi="Times New Roman" w:cs="Times New Roman"/>
          <w:b/>
          <w:u w:val="single"/>
        </w:rPr>
        <w:t>A121</w:t>
      </w:r>
    </w:p>
    <w:p w14:paraId="6D74DADA" w14:textId="77777777" w:rsidR="00076B7D" w:rsidRPr="001C520F" w:rsidRDefault="00076B7D" w:rsidP="00076B7D">
      <w:pPr>
        <w:spacing w:after="0" w:line="240" w:lineRule="auto"/>
        <w:rPr>
          <w:rFonts w:ascii="Times New Roman" w:hAnsi="Times New Roman" w:cs="Times New Roman"/>
          <w:i/>
        </w:rPr>
      </w:pPr>
      <w:r w:rsidRPr="001C520F">
        <w:rPr>
          <w:rFonts w:ascii="Times New Roman" w:hAnsi="Times New Roman" w:cs="Times New Roman"/>
          <w:b/>
          <w:i/>
        </w:rPr>
        <w:t>2.verdenskrig – besættelse, samarbejde, modstand og retsopgør</w:t>
      </w:r>
    </w:p>
    <w:p w14:paraId="36FCC86B" w14:textId="77777777" w:rsidR="00076B7D" w:rsidRPr="001C520F" w:rsidRDefault="00076B7D" w:rsidP="00076B7D">
      <w:pPr>
        <w:spacing w:after="0" w:line="240" w:lineRule="auto"/>
        <w:rPr>
          <w:rFonts w:ascii="Times New Roman" w:hAnsi="Times New Roman" w:cs="Times New Roman"/>
        </w:rPr>
      </w:pPr>
      <w:r w:rsidRPr="001C520F">
        <w:rPr>
          <w:rFonts w:ascii="Times New Roman" w:hAnsi="Times New Roman" w:cs="Times New Roman"/>
        </w:rPr>
        <w:t xml:space="preserve">”Besættelsestiden 1940-45. Indledning”: </w:t>
      </w:r>
      <w:hyperlink r:id="rId29" w:history="1">
        <w:r w:rsidRPr="001C520F">
          <w:rPr>
            <w:rStyle w:val="Hyperlnk"/>
            <w:rFonts w:ascii="Times New Roman" w:hAnsi="Times New Roman" w:cs="Times New Roman"/>
            <w:color w:val="auto"/>
          </w:rPr>
          <w:t>http://danmarkshistorien.dk/perioder/besaettelsestiden-1940-45/</w:t>
        </w:r>
      </w:hyperlink>
      <w:r w:rsidRPr="001C520F">
        <w:rPr>
          <w:rFonts w:ascii="Times New Roman" w:hAnsi="Times New Roman" w:cs="Times New Roman"/>
        </w:rPr>
        <w:t xml:space="preserve">I klikker på ”Besættelsestiden 1940-45” og læser </w:t>
      </w:r>
      <w:r w:rsidRPr="001C520F">
        <w:rPr>
          <w:rFonts w:ascii="Times New Roman" w:hAnsi="Times New Roman" w:cs="Times New Roman"/>
          <w:b/>
        </w:rPr>
        <w:t>alle</w:t>
      </w:r>
      <w:r w:rsidRPr="001C520F">
        <w:rPr>
          <w:rFonts w:ascii="Times New Roman" w:hAnsi="Times New Roman" w:cs="Times New Roman"/>
        </w:rPr>
        <w:t xml:space="preserve"> </w:t>
      </w:r>
      <w:r w:rsidRPr="001C520F">
        <w:rPr>
          <w:rFonts w:ascii="Times New Roman" w:hAnsi="Times New Roman" w:cs="Times New Roman"/>
          <w:b/>
        </w:rPr>
        <w:t>16 rubrikker</w:t>
      </w:r>
      <w:r w:rsidRPr="001C520F">
        <w:rPr>
          <w:rFonts w:ascii="Times New Roman" w:hAnsi="Times New Roman" w:cs="Times New Roman"/>
        </w:rPr>
        <w:t xml:space="preserve"> fra ”9.april og den tyske fredsbesættelse” til og med ”Befrielsen og regeringsmagten”.  </w:t>
      </w:r>
    </w:p>
    <w:p w14:paraId="1AA18804" w14:textId="77777777" w:rsidR="00076B7D" w:rsidRPr="001C520F" w:rsidRDefault="00D52F71" w:rsidP="00076B7D">
      <w:pPr>
        <w:spacing w:after="0" w:line="240" w:lineRule="auto"/>
        <w:rPr>
          <w:rFonts w:ascii="Times New Roman" w:hAnsi="Times New Roman" w:cs="Times New Roman"/>
          <w:u w:val="single"/>
        </w:rPr>
      </w:pPr>
      <w:hyperlink r:id="rId30" w:history="1">
        <w:r w:rsidR="00076B7D" w:rsidRPr="00A31EBE">
          <w:rPr>
            <w:rFonts w:ascii="Times New Roman" w:eastAsiaTheme="minorEastAsia" w:hAnsi="Times New Roman" w:cs="Times New Roman"/>
            <w:u w:val="single" w:color="103CC0"/>
            <w:lang w:eastAsia="sv-SE"/>
          </w:rPr>
          <w:t>http://danmarkshistorien.dk/leksikon-og-kilder/vis/materiale/samarbejdspolitikken-under-besaettelsen-1940-45/</w:t>
        </w:r>
      </w:hyperlink>
    </w:p>
    <w:p w14:paraId="41EBBE72" w14:textId="63FB389D" w:rsidR="00076B7D" w:rsidRPr="001C520F" w:rsidRDefault="00076B7D" w:rsidP="00076B7D">
      <w:pPr>
        <w:spacing w:after="0" w:line="240" w:lineRule="auto"/>
        <w:rPr>
          <w:rFonts w:ascii="Times New Roman" w:hAnsi="Times New Roman" w:cs="Times New Roman"/>
        </w:rPr>
      </w:pPr>
      <w:r w:rsidRPr="001C520F">
        <w:rPr>
          <w:rStyle w:val="Hyperlnk"/>
          <w:rFonts w:ascii="Times New Roman" w:hAnsi="Times New Roman" w:cs="Times New Roman"/>
          <w:b/>
          <w:color w:val="auto"/>
          <w:u w:val="none"/>
        </w:rPr>
        <w:t>Film</w:t>
      </w:r>
      <w:r w:rsidRPr="001C520F">
        <w:rPr>
          <w:rStyle w:val="Hyperlnk"/>
          <w:rFonts w:ascii="Times New Roman" w:hAnsi="Times New Roman" w:cs="Times New Roman"/>
          <w:color w:val="auto"/>
          <w:u w:val="none"/>
        </w:rPr>
        <w:t xml:space="preserve">. </w:t>
      </w:r>
      <w:r w:rsidR="00572821">
        <w:rPr>
          <w:rStyle w:val="Hyperlnk"/>
          <w:rFonts w:ascii="Times New Roman" w:hAnsi="Times New Roman" w:cs="Times New Roman"/>
          <w:color w:val="auto"/>
          <w:u w:val="none"/>
        </w:rPr>
        <w:t>Se</w:t>
      </w:r>
      <w:r w:rsidRPr="001C520F">
        <w:rPr>
          <w:rFonts w:ascii="Times New Roman" w:hAnsi="Times New Roman" w:cs="Times New Roman"/>
        </w:rPr>
        <w:t xml:space="preserve"> Anne-Grethe Bjarup Riis´ film: ”Hvidstensgruppen”</w:t>
      </w:r>
      <w:r w:rsidR="001F4C6A">
        <w:rPr>
          <w:rFonts w:ascii="Times New Roman" w:hAnsi="Times New Roman" w:cs="Times New Roman"/>
        </w:rPr>
        <w:t>. Serier: ”Edderkoppen”, ”Flammen og citronen”.</w:t>
      </w:r>
    </w:p>
    <w:p w14:paraId="0BF5EFB6" w14:textId="77777777" w:rsidR="00076B7D" w:rsidRPr="001C520F" w:rsidRDefault="00076B7D" w:rsidP="00076B7D">
      <w:pPr>
        <w:spacing w:after="0" w:line="240" w:lineRule="auto"/>
        <w:rPr>
          <w:rFonts w:ascii="Times New Roman" w:hAnsi="Times New Roman" w:cs="Times New Roman"/>
        </w:rPr>
      </w:pPr>
      <w:r>
        <w:rPr>
          <w:rFonts w:ascii="Times New Roman" w:hAnsi="Times New Roman" w:cs="Times New Roman"/>
          <w:b/>
        </w:rPr>
        <w:t>Roman</w:t>
      </w:r>
      <w:r w:rsidRPr="001C520F">
        <w:rPr>
          <w:rFonts w:ascii="Times New Roman" w:hAnsi="Times New Roman" w:cs="Times New Roman"/>
        </w:rPr>
        <w:t xml:space="preserve">: </w:t>
      </w:r>
      <w:r>
        <w:rPr>
          <w:rFonts w:ascii="Times New Roman" w:hAnsi="Times New Roman" w:cs="Times New Roman"/>
        </w:rPr>
        <w:t xml:space="preserve">Bjarne Reuter: </w:t>
      </w:r>
      <w:r w:rsidRPr="00B775B8">
        <w:rPr>
          <w:rFonts w:ascii="Times New Roman" w:hAnsi="Times New Roman" w:cs="Times New Roman"/>
          <w:i/>
        </w:rPr>
        <w:t>Drengene fra Sankt Petri</w:t>
      </w:r>
    </w:p>
    <w:p w14:paraId="185B5E18" w14:textId="043579B1" w:rsidR="00076B7D" w:rsidRDefault="00076B7D" w:rsidP="00F33B21">
      <w:pPr>
        <w:spacing w:after="0" w:line="240" w:lineRule="auto"/>
        <w:rPr>
          <w:rFonts w:ascii="Times New Roman" w:hAnsi="Times New Roman" w:cs="Times New Roman"/>
          <w:b/>
          <w:u w:val="single"/>
        </w:rPr>
      </w:pPr>
    </w:p>
    <w:p w14:paraId="128A2CE8" w14:textId="77777777" w:rsidR="00076B7D" w:rsidRPr="001C520F" w:rsidRDefault="00076B7D" w:rsidP="00F33B21">
      <w:pPr>
        <w:spacing w:after="0" w:line="240" w:lineRule="auto"/>
        <w:rPr>
          <w:rFonts w:ascii="Times New Roman" w:hAnsi="Times New Roman" w:cs="Times New Roman"/>
          <w:b/>
          <w:u w:val="single"/>
        </w:rPr>
      </w:pPr>
    </w:p>
    <w:p w14:paraId="0DC3C9F4" w14:textId="688C54DC" w:rsidR="00F33B21" w:rsidRPr="001C520F" w:rsidRDefault="00F33B21" w:rsidP="00F33B21">
      <w:pPr>
        <w:spacing w:after="0" w:line="240" w:lineRule="auto"/>
        <w:rPr>
          <w:rFonts w:ascii="Times New Roman" w:hAnsi="Times New Roman" w:cs="Times New Roman"/>
          <w:b/>
          <w:u w:val="single"/>
        </w:rPr>
      </w:pPr>
      <w:r w:rsidRPr="001C520F">
        <w:rPr>
          <w:rFonts w:ascii="Times New Roman" w:hAnsi="Times New Roman" w:cs="Times New Roman"/>
          <w:b/>
          <w:u w:val="single"/>
        </w:rPr>
        <w:t>Selvstændigt</w:t>
      </w:r>
      <w:r>
        <w:rPr>
          <w:rFonts w:ascii="Times New Roman" w:hAnsi="Times New Roman" w:cs="Times New Roman"/>
          <w:b/>
          <w:u w:val="single"/>
        </w:rPr>
        <w:t xml:space="preserve"> arbejde, vejledning</w:t>
      </w:r>
      <w:r w:rsidR="00A110EB">
        <w:rPr>
          <w:rFonts w:ascii="Times New Roman" w:hAnsi="Times New Roman" w:cs="Times New Roman"/>
          <w:b/>
          <w:u w:val="single"/>
        </w:rPr>
        <w:t xml:space="preserve">, grupperum bestilt, eller </w:t>
      </w:r>
      <w:proofErr w:type="spellStart"/>
      <w:r w:rsidR="00A110EB">
        <w:rPr>
          <w:rFonts w:ascii="Times New Roman" w:hAnsi="Times New Roman" w:cs="Times New Roman"/>
          <w:b/>
          <w:u w:val="single"/>
        </w:rPr>
        <w:t>arbjd</w:t>
      </w:r>
      <w:proofErr w:type="spellEnd"/>
      <w:r w:rsidR="00A110EB">
        <w:rPr>
          <w:rFonts w:ascii="Times New Roman" w:hAnsi="Times New Roman" w:cs="Times New Roman"/>
          <w:b/>
          <w:u w:val="single"/>
        </w:rPr>
        <w:t xml:space="preserve"> på zoom</w:t>
      </w:r>
    </w:p>
    <w:p w14:paraId="2B275ED9" w14:textId="77777777" w:rsidR="00F33B21" w:rsidRPr="001C520F" w:rsidRDefault="00F33B21" w:rsidP="00F33B21">
      <w:pPr>
        <w:spacing w:after="0" w:line="240" w:lineRule="auto"/>
        <w:rPr>
          <w:rFonts w:ascii="Times New Roman" w:hAnsi="Times New Roman" w:cs="Times New Roman"/>
          <w:b/>
          <w:u w:val="single"/>
        </w:rPr>
      </w:pPr>
    </w:p>
    <w:p w14:paraId="206E7011" w14:textId="7603FFB0" w:rsidR="00F33B21" w:rsidRDefault="00F33B21" w:rsidP="00F33B21">
      <w:pPr>
        <w:spacing w:after="0" w:line="240" w:lineRule="auto"/>
        <w:rPr>
          <w:rFonts w:ascii="Times New Roman" w:hAnsi="Times New Roman" w:cs="Times New Roman"/>
          <w:b/>
          <w:u w:val="single"/>
        </w:rPr>
      </w:pPr>
    </w:p>
    <w:p w14:paraId="1274EED6" w14:textId="2AFB50CD" w:rsidR="00076B7D" w:rsidRDefault="00076B7D" w:rsidP="00F33B21">
      <w:pPr>
        <w:spacing w:after="0" w:line="240" w:lineRule="auto"/>
        <w:rPr>
          <w:rFonts w:ascii="Times New Roman" w:hAnsi="Times New Roman" w:cs="Times New Roman"/>
          <w:b/>
          <w:u w:val="single"/>
        </w:rPr>
      </w:pPr>
    </w:p>
    <w:p w14:paraId="06577FC6" w14:textId="77777777" w:rsidR="00076B7D" w:rsidRPr="001C520F" w:rsidRDefault="00076B7D" w:rsidP="00F33B21">
      <w:pPr>
        <w:spacing w:after="0" w:line="240" w:lineRule="auto"/>
        <w:rPr>
          <w:rFonts w:ascii="Times New Roman" w:hAnsi="Times New Roman" w:cs="Times New Roman"/>
          <w:b/>
          <w:u w:val="single"/>
        </w:rPr>
      </w:pPr>
    </w:p>
    <w:p w14:paraId="47CE0FB8" w14:textId="02EC177D" w:rsidR="00F33B21" w:rsidRPr="001C520F" w:rsidRDefault="00076B7D" w:rsidP="00F33B21">
      <w:pPr>
        <w:spacing w:after="0" w:line="240" w:lineRule="auto"/>
        <w:rPr>
          <w:rFonts w:ascii="Times New Roman" w:hAnsi="Times New Roman" w:cs="Times New Roman"/>
          <w:b/>
          <w:u w:val="single"/>
        </w:rPr>
      </w:pPr>
      <w:r>
        <w:rPr>
          <w:rFonts w:ascii="Times New Roman" w:hAnsi="Times New Roman" w:cs="Times New Roman"/>
          <w:b/>
          <w:u w:val="single"/>
        </w:rPr>
        <w:t>7</w:t>
      </w:r>
      <w:r w:rsidR="00F33B21">
        <w:rPr>
          <w:rFonts w:ascii="Times New Roman" w:hAnsi="Times New Roman" w:cs="Times New Roman"/>
          <w:b/>
          <w:u w:val="single"/>
        </w:rPr>
        <w:t xml:space="preserve">., </w:t>
      </w:r>
      <w:r>
        <w:rPr>
          <w:rFonts w:ascii="Times New Roman" w:hAnsi="Times New Roman" w:cs="Times New Roman"/>
          <w:b/>
          <w:u w:val="single"/>
        </w:rPr>
        <w:t>8</w:t>
      </w:r>
      <w:r w:rsidR="00F33B21">
        <w:rPr>
          <w:rFonts w:ascii="Times New Roman" w:hAnsi="Times New Roman" w:cs="Times New Roman"/>
          <w:b/>
          <w:u w:val="single"/>
        </w:rPr>
        <w:t xml:space="preserve">. og </w:t>
      </w:r>
      <w:r>
        <w:rPr>
          <w:rFonts w:ascii="Times New Roman" w:hAnsi="Times New Roman" w:cs="Times New Roman"/>
          <w:b/>
          <w:u w:val="single"/>
        </w:rPr>
        <w:t>9</w:t>
      </w:r>
      <w:r w:rsidR="00F33B21">
        <w:rPr>
          <w:rFonts w:ascii="Times New Roman" w:hAnsi="Times New Roman" w:cs="Times New Roman"/>
          <w:b/>
          <w:u w:val="single"/>
        </w:rPr>
        <w:t>.</w:t>
      </w:r>
      <w:r w:rsidR="00F33B21" w:rsidRPr="001C520F">
        <w:rPr>
          <w:rFonts w:ascii="Times New Roman" w:hAnsi="Times New Roman" w:cs="Times New Roman"/>
          <w:b/>
          <w:u w:val="single"/>
        </w:rPr>
        <w:t xml:space="preserve"> gang </w:t>
      </w:r>
      <w:r>
        <w:rPr>
          <w:rFonts w:ascii="Times New Roman" w:hAnsi="Times New Roman" w:cs="Times New Roman"/>
          <w:b/>
          <w:u w:val="single"/>
        </w:rPr>
        <w:t>10</w:t>
      </w:r>
      <w:r w:rsidR="00F33B21">
        <w:rPr>
          <w:rFonts w:ascii="Times New Roman" w:hAnsi="Times New Roman" w:cs="Times New Roman"/>
          <w:b/>
          <w:u w:val="single"/>
        </w:rPr>
        <w:t xml:space="preserve">/12 </w:t>
      </w:r>
      <w:r w:rsidR="00DB264A">
        <w:rPr>
          <w:rFonts w:ascii="Times New Roman" w:hAnsi="Times New Roman" w:cs="Times New Roman"/>
          <w:b/>
          <w:u w:val="single"/>
        </w:rPr>
        <w:t>13.15</w:t>
      </w:r>
      <w:r w:rsidR="00F33B21">
        <w:rPr>
          <w:rFonts w:ascii="Times New Roman" w:hAnsi="Times New Roman" w:cs="Times New Roman"/>
          <w:b/>
          <w:u w:val="single"/>
        </w:rPr>
        <w:t>-1</w:t>
      </w:r>
      <w:r w:rsidR="00DB264A">
        <w:rPr>
          <w:rFonts w:ascii="Times New Roman" w:hAnsi="Times New Roman" w:cs="Times New Roman"/>
          <w:b/>
          <w:u w:val="single"/>
        </w:rPr>
        <w:t>7</w:t>
      </w:r>
      <w:r w:rsidR="00F33B21">
        <w:rPr>
          <w:rFonts w:ascii="Times New Roman" w:hAnsi="Times New Roman" w:cs="Times New Roman"/>
          <w:b/>
          <w:u w:val="single"/>
        </w:rPr>
        <w:t xml:space="preserve">.00, </w:t>
      </w:r>
      <w:r w:rsidR="00A110EB">
        <w:rPr>
          <w:rFonts w:ascii="Times New Roman" w:hAnsi="Times New Roman" w:cs="Times New Roman"/>
          <w:b/>
          <w:u w:val="single"/>
        </w:rPr>
        <w:t>A129b</w:t>
      </w:r>
    </w:p>
    <w:p w14:paraId="473DF3FD"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Indvandrere, flygtninge og muhamedkrise</w:t>
      </w:r>
    </w:p>
    <w:p w14:paraId="2EC60B33" w14:textId="77777777" w:rsidR="00F33B21" w:rsidRPr="001C520F" w:rsidRDefault="00F33B21" w:rsidP="00F33B21">
      <w:pPr>
        <w:spacing w:after="0" w:line="240" w:lineRule="auto"/>
        <w:rPr>
          <w:rFonts w:ascii="Times New Roman" w:hAnsi="Times New Roman" w:cs="Times New Roman"/>
          <w:b/>
        </w:rPr>
      </w:pPr>
      <w:r w:rsidRPr="001C520F">
        <w:rPr>
          <w:rFonts w:ascii="Times New Roman" w:hAnsi="Times New Roman" w:cs="Times New Roman"/>
          <w:b/>
        </w:rPr>
        <w:t xml:space="preserve">Seminarium </w:t>
      </w:r>
    </w:p>
    <w:p w14:paraId="7EA878A4" w14:textId="77777777" w:rsidR="00F33B21" w:rsidRPr="00447F1E" w:rsidRDefault="00F33B21" w:rsidP="00F33B21">
      <w:pPr>
        <w:spacing w:after="0" w:line="240" w:lineRule="auto"/>
        <w:rPr>
          <w:rFonts w:ascii="Times New Roman" w:hAnsi="Times New Roman" w:cs="Times New Roman"/>
          <w:b/>
          <w:sz w:val="24"/>
          <w:szCs w:val="24"/>
        </w:rPr>
      </w:pPr>
      <w:r w:rsidRPr="00447F1E">
        <w:rPr>
          <w:rFonts w:ascii="Times New Roman" w:hAnsi="Times New Roman" w:cs="Times New Roman"/>
          <w:b/>
          <w:sz w:val="24"/>
          <w:szCs w:val="24"/>
        </w:rPr>
        <w:t>Fællesstof:</w:t>
      </w:r>
    </w:p>
    <w:p w14:paraId="202938F8" w14:textId="77777777" w:rsidR="00F33B21" w:rsidRDefault="00D52F71" w:rsidP="00F33B21">
      <w:pPr>
        <w:spacing w:after="0"/>
        <w:rPr>
          <w:sz w:val="16"/>
          <w:szCs w:val="16"/>
        </w:rPr>
      </w:pPr>
      <w:hyperlink r:id="rId31" w:history="1">
        <w:r w:rsidR="00F33B21" w:rsidRPr="001E3B54">
          <w:rPr>
            <w:rStyle w:val="Hyperlnk"/>
            <w:sz w:val="16"/>
            <w:szCs w:val="16"/>
          </w:rPr>
          <w:t>http://danmarkshistorien.dk/leksikon-og-kilder/vis/materiale/velkommen-mustafa-kronik-af-direktoer-jens-fisker-dansk-arbejdsgiverforening-1970/?no_cache=1&amp;cHash=86f0f3c442a29887c0c243775305be4f</w:t>
        </w:r>
      </w:hyperlink>
    </w:p>
    <w:p w14:paraId="687B52A4" w14:textId="77777777" w:rsidR="00F33B21" w:rsidRPr="001E3B54" w:rsidRDefault="00F33B21" w:rsidP="00F33B21">
      <w:pPr>
        <w:spacing w:after="0"/>
        <w:rPr>
          <w:sz w:val="16"/>
          <w:szCs w:val="16"/>
        </w:rPr>
      </w:pPr>
      <w:r w:rsidRPr="001E3B54">
        <w:rPr>
          <w:sz w:val="16"/>
          <w:szCs w:val="16"/>
        </w:rPr>
        <w:t>https://www.dr.dk/nyheder/webdok/udvandrerne</w:t>
      </w:r>
    </w:p>
    <w:p w14:paraId="5E1E4188" w14:textId="77777777" w:rsidR="00F33B21" w:rsidRDefault="00F33B21" w:rsidP="00F33B21">
      <w:pPr>
        <w:spacing w:after="0" w:line="240" w:lineRule="auto"/>
        <w:rPr>
          <w:rFonts w:ascii="Times New Roman" w:hAnsi="Times New Roman" w:cs="Times New Roman"/>
          <w:b/>
        </w:rPr>
      </w:pPr>
    </w:p>
    <w:p w14:paraId="363E868E" w14:textId="77777777" w:rsidR="00F33B21" w:rsidRDefault="00F33B21" w:rsidP="00F33B21">
      <w:pPr>
        <w:spacing w:after="0" w:line="240" w:lineRule="auto"/>
        <w:rPr>
          <w:rFonts w:ascii="Times New Roman" w:hAnsi="Times New Roman" w:cs="Times New Roman"/>
        </w:rPr>
      </w:pPr>
    </w:p>
    <w:p w14:paraId="17BCB8A6" w14:textId="77777777" w:rsidR="00EE2EF3" w:rsidRDefault="00EE2EF3" w:rsidP="00F33B21">
      <w:pPr>
        <w:spacing w:after="0" w:line="240" w:lineRule="auto"/>
        <w:rPr>
          <w:rFonts w:ascii="Times New Roman" w:hAnsi="Times New Roman" w:cs="Times New Roman"/>
        </w:rPr>
      </w:pPr>
    </w:p>
    <w:p w14:paraId="3E048196" w14:textId="197C95D2" w:rsidR="00EE2EF3" w:rsidRPr="001C520F" w:rsidRDefault="00EE2EF3" w:rsidP="00EE2EF3">
      <w:pPr>
        <w:spacing w:after="0" w:line="240" w:lineRule="auto"/>
        <w:rPr>
          <w:rFonts w:ascii="Times New Roman" w:hAnsi="Times New Roman" w:cs="Times New Roman"/>
          <w:b/>
          <w:u w:val="single"/>
        </w:rPr>
      </w:pPr>
      <w:r w:rsidRPr="001C520F">
        <w:rPr>
          <w:rFonts w:ascii="Times New Roman" w:hAnsi="Times New Roman" w:cs="Times New Roman"/>
          <w:b/>
          <w:u w:val="single"/>
        </w:rPr>
        <w:t>1</w:t>
      </w:r>
      <w:r w:rsidR="00076B7D">
        <w:rPr>
          <w:rFonts w:ascii="Times New Roman" w:hAnsi="Times New Roman" w:cs="Times New Roman"/>
          <w:b/>
          <w:u w:val="single"/>
        </w:rPr>
        <w:t>0</w:t>
      </w:r>
      <w:r w:rsidRPr="001C520F">
        <w:rPr>
          <w:rFonts w:ascii="Times New Roman" w:hAnsi="Times New Roman" w:cs="Times New Roman"/>
          <w:b/>
          <w:u w:val="single"/>
        </w:rPr>
        <w:t xml:space="preserve">. gang </w:t>
      </w:r>
      <w:r w:rsidR="000E442A">
        <w:rPr>
          <w:rFonts w:ascii="Times New Roman" w:hAnsi="Times New Roman" w:cs="Times New Roman"/>
          <w:b/>
          <w:u w:val="single"/>
        </w:rPr>
        <w:t>1</w:t>
      </w:r>
      <w:r w:rsidR="00D52F71">
        <w:rPr>
          <w:rFonts w:ascii="Times New Roman" w:hAnsi="Times New Roman" w:cs="Times New Roman"/>
          <w:b/>
          <w:u w:val="single"/>
        </w:rPr>
        <w:t>4</w:t>
      </w:r>
      <w:r>
        <w:rPr>
          <w:rFonts w:ascii="Times New Roman" w:hAnsi="Times New Roman" w:cs="Times New Roman"/>
          <w:b/>
          <w:u w:val="single"/>
        </w:rPr>
        <w:t>/</w:t>
      </w:r>
      <w:r w:rsidR="00D87BC2">
        <w:rPr>
          <w:rFonts w:ascii="Times New Roman" w:hAnsi="Times New Roman" w:cs="Times New Roman"/>
          <w:b/>
          <w:u w:val="single"/>
        </w:rPr>
        <w:t>1</w:t>
      </w:r>
      <w:r w:rsidR="000E442A">
        <w:rPr>
          <w:rFonts w:ascii="Times New Roman" w:hAnsi="Times New Roman" w:cs="Times New Roman"/>
          <w:b/>
          <w:u w:val="single"/>
        </w:rPr>
        <w:t>2</w:t>
      </w:r>
      <w:r>
        <w:rPr>
          <w:rFonts w:ascii="Times New Roman" w:hAnsi="Times New Roman" w:cs="Times New Roman"/>
          <w:b/>
          <w:u w:val="single"/>
        </w:rPr>
        <w:t xml:space="preserve"> 13.15-15.00</w:t>
      </w:r>
      <w:r w:rsidR="00517273">
        <w:rPr>
          <w:rFonts w:ascii="Times New Roman" w:hAnsi="Times New Roman" w:cs="Times New Roman"/>
          <w:b/>
          <w:u w:val="single"/>
        </w:rPr>
        <w:t>, LUXB152</w:t>
      </w:r>
    </w:p>
    <w:p w14:paraId="4DEC23B2" w14:textId="77777777" w:rsidR="00EE2EF3" w:rsidRPr="001C520F" w:rsidRDefault="00EE2EF3" w:rsidP="00EE2EF3">
      <w:pPr>
        <w:spacing w:after="0" w:line="240" w:lineRule="auto"/>
        <w:rPr>
          <w:rFonts w:ascii="Times New Roman" w:hAnsi="Times New Roman" w:cs="Times New Roman"/>
          <w:b/>
        </w:rPr>
      </w:pPr>
      <w:r w:rsidRPr="001C520F">
        <w:rPr>
          <w:rFonts w:ascii="Times New Roman" w:hAnsi="Times New Roman" w:cs="Times New Roman"/>
          <w:b/>
        </w:rPr>
        <w:t>Kvindefrigørelse (og ungdomsoprør)</w:t>
      </w:r>
    </w:p>
    <w:p w14:paraId="77223316" w14:textId="2AD80C8E" w:rsidR="00EE2EF3" w:rsidRPr="001C520F" w:rsidRDefault="00EE2EF3" w:rsidP="00EE2EF3">
      <w:pPr>
        <w:tabs>
          <w:tab w:val="left" w:pos="887"/>
        </w:tabs>
        <w:spacing w:after="0" w:line="240" w:lineRule="auto"/>
        <w:rPr>
          <w:rFonts w:ascii="Times New Roman" w:hAnsi="Times New Roman" w:cs="Times New Roman"/>
        </w:rPr>
      </w:pPr>
      <w:r w:rsidRPr="001C520F">
        <w:rPr>
          <w:rFonts w:ascii="Times New Roman" w:hAnsi="Times New Roman" w:cs="Times New Roman"/>
        </w:rPr>
        <w:t xml:space="preserve">”Hippiekulturen”: </w:t>
      </w:r>
      <w:r w:rsidR="00535506" w:rsidRPr="00535506">
        <w:rPr>
          <w:rFonts w:ascii="Times New Roman" w:hAnsi="Times New Roman" w:cs="Times New Roman"/>
        </w:rPr>
        <w:t>https://faktalink.dk/titelliste/hippiekulturen-i-1960erne</w:t>
      </w:r>
      <w:r w:rsidRPr="001C520F">
        <w:rPr>
          <w:rFonts w:ascii="Times New Roman" w:hAnsi="Times New Roman" w:cs="Times New Roman"/>
        </w:rPr>
        <w:tab/>
      </w:r>
    </w:p>
    <w:p w14:paraId="760EC182" w14:textId="77777777" w:rsidR="00EE2EF3" w:rsidRPr="001C520F" w:rsidRDefault="00EE2EF3" w:rsidP="00EE2EF3">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”Den nye kvindebevægelse 1970-1985”: </w:t>
      </w:r>
      <w:hyperlink r:id="rId32" w:history="1">
        <w:r w:rsidRPr="001C520F">
          <w:rPr>
            <w:rStyle w:val="Hyperlnk"/>
            <w:rFonts w:ascii="Times New Roman" w:hAnsi="Times New Roman" w:cs="Times New Roman"/>
            <w:color w:val="auto"/>
          </w:rPr>
          <w:t>http://danmarkshistorien.dk/leksikon-og-kilder/vis/materiale/den-nye-kvindebevaegelse-1970-1985/</w:t>
        </w:r>
      </w:hyperlink>
    </w:p>
    <w:p w14:paraId="2F22956F" w14:textId="77777777" w:rsidR="00EE2EF3" w:rsidRPr="001C520F" w:rsidRDefault="00EE2EF3" w:rsidP="00EE2EF3">
      <w:pPr>
        <w:spacing w:after="0" w:line="240" w:lineRule="auto"/>
        <w:rPr>
          <w:rStyle w:val="Hyperlnk"/>
          <w:rFonts w:ascii="Times New Roman" w:hAnsi="Times New Roman" w:cs="Times New Roman"/>
          <w:color w:val="auto"/>
        </w:rPr>
      </w:pPr>
      <w:r w:rsidRPr="001C520F">
        <w:rPr>
          <w:rStyle w:val="Hyperlnk"/>
          <w:rFonts w:ascii="Times New Roman" w:hAnsi="Times New Roman" w:cs="Times New Roman"/>
          <w:color w:val="auto"/>
        </w:rPr>
        <w:t>http://www.litteratursiden.dk/artikler/70erne-kvinder-litteratur-og-frigoerelse-om-lola-baidel</w:t>
      </w:r>
    </w:p>
    <w:p w14:paraId="5CCB8AE1" w14:textId="77777777" w:rsidR="0025433B" w:rsidRDefault="00D52F71" w:rsidP="00EE2EF3">
      <w:pPr>
        <w:spacing w:after="0" w:line="240" w:lineRule="auto"/>
        <w:rPr>
          <w:rFonts w:ascii="Times New Roman" w:hAnsi="Times New Roman" w:cs="Times New Roman"/>
        </w:rPr>
      </w:pPr>
      <w:hyperlink r:id="rId33" w:history="1">
        <w:r w:rsidR="0025433B" w:rsidRPr="004F1AA4">
          <w:rPr>
            <w:rStyle w:val="Hyperlnk"/>
            <w:rFonts w:ascii="Times New Roman" w:hAnsi="Times New Roman" w:cs="Times New Roman"/>
          </w:rPr>
          <w:t>https://videnskab.dk/kultur-samfund/har-vi-brug-for-feminister</w:t>
        </w:r>
      </w:hyperlink>
    </w:p>
    <w:p w14:paraId="079BC57D" w14:textId="77777777" w:rsidR="00EE2EF3" w:rsidRPr="001C520F" w:rsidRDefault="00EE2EF3" w:rsidP="00EE2EF3">
      <w:pPr>
        <w:spacing w:after="0" w:line="240" w:lineRule="auto"/>
        <w:rPr>
          <w:rFonts w:ascii="Times New Roman" w:hAnsi="Times New Roman" w:cs="Times New Roman"/>
          <w:b/>
        </w:rPr>
      </w:pPr>
      <w:r w:rsidRPr="001C520F">
        <w:rPr>
          <w:rFonts w:ascii="Times New Roman" w:hAnsi="Times New Roman" w:cs="Times New Roman"/>
          <w:b/>
        </w:rPr>
        <w:t>Lyt, læs og se eksempler</w:t>
      </w:r>
    </w:p>
    <w:p w14:paraId="7DF40786" w14:textId="77777777" w:rsidR="00EE2EF3" w:rsidRPr="001C520F" w:rsidRDefault="00EE2EF3" w:rsidP="00EE2EF3">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Lyt til Trilles sang ”Hej søster” 1976: </w:t>
      </w:r>
      <w:hyperlink r:id="rId34" w:history="1">
        <w:r w:rsidRPr="001C520F">
          <w:rPr>
            <w:rStyle w:val="Hyperlnk"/>
            <w:rFonts w:ascii="Times New Roman" w:hAnsi="Times New Roman" w:cs="Times New Roman"/>
            <w:color w:val="auto"/>
          </w:rPr>
          <w:t>http://danmarkshistorien.dk/leksikon-og-kilder/vis/materiale/hoer-roedstroempebevaegelsens-musik-med-trilles-hej-soester/</w:t>
        </w:r>
      </w:hyperlink>
    </w:p>
    <w:p w14:paraId="15D1ABF3" w14:textId="77777777" w:rsidR="00EE2EF3" w:rsidRPr="001C520F" w:rsidRDefault="00EE2EF3" w:rsidP="00EE2EF3">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Trilles tekst: </w:t>
      </w:r>
      <w:hyperlink r:id="rId35" w:history="1">
        <w:r w:rsidRPr="001C520F">
          <w:rPr>
            <w:rStyle w:val="Hyperlnk"/>
            <w:rFonts w:ascii="Times New Roman" w:hAnsi="Times New Roman" w:cs="Times New Roman"/>
            <w:color w:val="auto"/>
          </w:rPr>
          <w:t>http://www.stinegadechristensen.dk/udstillingen-hej-soester/tekster/hej-soester/</w:t>
        </w:r>
      </w:hyperlink>
    </w:p>
    <w:p w14:paraId="27BE3DF4" w14:textId="33E954F6" w:rsidR="00EE2EF3" w:rsidRDefault="00EE2EF3" w:rsidP="00EE2EF3">
      <w:pPr>
        <w:spacing w:after="0" w:line="240" w:lineRule="auto"/>
        <w:rPr>
          <w:rFonts w:ascii="Times New Roman" w:hAnsi="Times New Roman" w:cs="Times New Roman"/>
        </w:rPr>
      </w:pPr>
      <w:r>
        <w:rPr>
          <w:rFonts w:ascii="Times New Roman" w:hAnsi="Times New Roman" w:cs="Times New Roman"/>
        </w:rPr>
        <w:t>Kortfilmen ”</w:t>
      </w:r>
      <w:r w:rsidRPr="00DA4875">
        <w:rPr>
          <w:rFonts w:ascii="Times New Roman" w:hAnsi="Times New Roman" w:cs="Times New Roman"/>
        </w:rPr>
        <w:t>Fede tider</w:t>
      </w:r>
      <w:r>
        <w:rPr>
          <w:rFonts w:ascii="Times New Roman" w:hAnsi="Times New Roman" w:cs="Times New Roman"/>
        </w:rPr>
        <w:t>”</w:t>
      </w:r>
      <w:r w:rsidRPr="001C520F">
        <w:rPr>
          <w:rFonts w:ascii="Times New Roman" w:hAnsi="Times New Roman" w:cs="Times New Roman"/>
        </w:rPr>
        <w:t xml:space="preserve"> 1996</w:t>
      </w:r>
      <w:r w:rsidR="00535506">
        <w:rPr>
          <w:rFonts w:ascii="Times New Roman" w:hAnsi="Times New Roman" w:cs="Times New Roman"/>
        </w:rPr>
        <w:t xml:space="preserve">, søg og find den på </w:t>
      </w:r>
      <w:proofErr w:type="spellStart"/>
      <w:r w:rsidR="00535506">
        <w:rPr>
          <w:rFonts w:ascii="Times New Roman" w:hAnsi="Times New Roman" w:cs="Times New Roman"/>
        </w:rPr>
        <w:t>youtube</w:t>
      </w:r>
      <w:proofErr w:type="spellEnd"/>
      <w:r w:rsidR="00535506">
        <w:rPr>
          <w:rFonts w:ascii="Times New Roman" w:hAnsi="Times New Roman" w:cs="Times New Roman"/>
        </w:rPr>
        <w:t xml:space="preserve">. </w:t>
      </w:r>
      <w:r w:rsidRPr="001C520F">
        <w:rPr>
          <w:rFonts w:ascii="Times New Roman" w:hAnsi="Times New Roman" w:cs="Times New Roman"/>
        </w:rPr>
        <w:t xml:space="preserve"> </w:t>
      </w:r>
    </w:p>
    <w:p w14:paraId="485B87B7" w14:textId="77777777" w:rsidR="00EE2EF3" w:rsidRPr="001C520F" w:rsidRDefault="00EE2EF3" w:rsidP="00EE2EF3">
      <w:pPr>
        <w:spacing w:after="0" w:line="240" w:lineRule="auto"/>
        <w:rPr>
          <w:rFonts w:ascii="Times New Roman" w:hAnsi="Times New Roman" w:cs="Times New Roman"/>
        </w:rPr>
      </w:pPr>
      <w:r>
        <w:rPr>
          <w:rFonts w:ascii="Times New Roman" w:hAnsi="Times New Roman" w:cs="Times New Roman"/>
        </w:rPr>
        <w:lastRenderedPageBreak/>
        <w:t>Film: se eventuelt Thomas Vinterbergs ”Kollektivet” fra 2016.</w:t>
      </w:r>
    </w:p>
    <w:p w14:paraId="7A725BA8" w14:textId="77777777" w:rsidR="00EE2EF3" w:rsidRPr="001C520F" w:rsidRDefault="00EE2EF3" w:rsidP="00F33B21">
      <w:pPr>
        <w:spacing w:after="0" w:line="240" w:lineRule="auto"/>
        <w:rPr>
          <w:rFonts w:ascii="Times New Roman" w:hAnsi="Times New Roman" w:cs="Times New Roman"/>
        </w:rPr>
      </w:pPr>
    </w:p>
    <w:p w14:paraId="1033369E" w14:textId="77777777" w:rsidR="00F33B21" w:rsidRPr="001C520F" w:rsidRDefault="00F33B21" w:rsidP="00F33B21">
      <w:pPr>
        <w:spacing w:after="0" w:line="240" w:lineRule="auto"/>
        <w:rPr>
          <w:rFonts w:ascii="Times New Roman" w:hAnsi="Times New Roman" w:cs="Times New Roman"/>
        </w:rPr>
      </w:pPr>
    </w:p>
    <w:p w14:paraId="17C3052C" w14:textId="76DDD2E1" w:rsidR="00F33B21" w:rsidRPr="00496F23" w:rsidRDefault="00F33B21" w:rsidP="00F33B21">
      <w:pPr>
        <w:spacing w:after="0" w:line="240" w:lineRule="auto"/>
        <w:rPr>
          <w:rFonts w:ascii="Times New Roman" w:hAnsi="Times New Roman" w:cs="Times New Roman"/>
          <w:b/>
        </w:rPr>
      </w:pPr>
      <w:r w:rsidRPr="001C520F">
        <w:rPr>
          <w:rFonts w:ascii="Times New Roman" w:hAnsi="Times New Roman" w:cs="Times New Roman"/>
          <w:b/>
          <w:u w:val="single"/>
        </w:rPr>
        <w:t xml:space="preserve">12. </w:t>
      </w:r>
      <w:r>
        <w:rPr>
          <w:rFonts w:ascii="Times New Roman" w:hAnsi="Times New Roman" w:cs="Times New Roman"/>
          <w:b/>
          <w:u w:val="single"/>
        </w:rPr>
        <w:t xml:space="preserve">og 13. gang </w:t>
      </w:r>
      <w:r w:rsidR="000E442A">
        <w:rPr>
          <w:rFonts w:ascii="Times New Roman" w:hAnsi="Times New Roman" w:cs="Times New Roman"/>
          <w:b/>
          <w:u w:val="single"/>
        </w:rPr>
        <w:t>1</w:t>
      </w:r>
      <w:r w:rsidR="00076B7D">
        <w:rPr>
          <w:rFonts w:ascii="Times New Roman" w:hAnsi="Times New Roman" w:cs="Times New Roman"/>
          <w:b/>
          <w:u w:val="single"/>
        </w:rPr>
        <w:t>7</w:t>
      </w:r>
      <w:r>
        <w:rPr>
          <w:rFonts w:ascii="Times New Roman" w:hAnsi="Times New Roman" w:cs="Times New Roman"/>
          <w:b/>
          <w:u w:val="single"/>
        </w:rPr>
        <w:t>/12 1</w:t>
      </w:r>
      <w:r w:rsidR="00430267">
        <w:rPr>
          <w:rFonts w:ascii="Times New Roman" w:hAnsi="Times New Roman" w:cs="Times New Roman"/>
          <w:b/>
          <w:u w:val="single"/>
        </w:rPr>
        <w:t>3</w:t>
      </w:r>
      <w:r>
        <w:rPr>
          <w:rFonts w:ascii="Times New Roman" w:hAnsi="Times New Roman" w:cs="Times New Roman"/>
          <w:b/>
          <w:u w:val="single"/>
        </w:rPr>
        <w:t>.15-1</w:t>
      </w:r>
      <w:r w:rsidR="00430267">
        <w:rPr>
          <w:rFonts w:ascii="Times New Roman" w:hAnsi="Times New Roman" w:cs="Times New Roman"/>
          <w:b/>
          <w:u w:val="single"/>
        </w:rPr>
        <w:t>7</w:t>
      </w:r>
      <w:r>
        <w:rPr>
          <w:rFonts w:ascii="Times New Roman" w:hAnsi="Times New Roman" w:cs="Times New Roman"/>
          <w:b/>
          <w:u w:val="single"/>
        </w:rPr>
        <w:t xml:space="preserve">.00, </w:t>
      </w:r>
      <w:r w:rsidR="00517273">
        <w:rPr>
          <w:rFonts w:ascii="Times New Roman" w:hAnsi="Times New Roman" w:cs="Times New Roman"/>
          <w:b/>
          <w:u w:val="single"/>
        </w:rPr>
        <w:t>H104</w:t>
      </w:r>
    </w:p>
    <w:p w14:paraId="2FAA1E2F" w14:textId="77777777" w:rsidR="00F33B21" w:rsidRPr="001C520F" w:rsidRDefault="00F33B21" w:rsidP="00F33B21">
      <w:pPr>
        <w:spacing w:after="0" w:line="240" w:lineRule="auto"/>
        <w:rPr>
          <w:rFonts w:ascii="Times New Roman" w:hAnsi="Times New Roman" w:cs="Times New Roman"/>
          <w:b/>
          <w:i/>
        </w:rPr>
      </w:pPr>
      <w:r w:rsidRPr="001C520F">
        <w:rPr>
          <w:rFonts w:ascii="Times New Roman" w:hAnsi="Times New Roman" w:cs="Times New Roman"/>
          <w:b/>
          <w:i/>
        </w:rPr>
        <w:t xml:space="preserve">Nationalisme og globalisering </w:t>
      </w:r>
    </w:p>
    <w:p w14:paraId="2C54C991"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”Ind i EF”: </w:t>
      </w:r>
      <w:hyperlink r:id="rId36" w:history="1">
        <w:r w:rsidRPr="001C520F">
          <w:rPr>
            <w:rStyle w:val="Hyperlnk"/>
            <w:rFonts w:ascii="Times New Roman" w:hAnsi="Times New Roman" w:cs="Times New Roman"/>
            <w:color w:val="auto"/>
          </w:rPr>
          <w:t>http://danmarkshistorien.dk/perioder/kold-krig-og-velfaerdsstat-1945-1973/ind-i-ef/</w:t>
        </w:r>
      </w:hyperlink>
    </w:p>
    <w:p w14:paraId="4BC58702" w14:textId="77777777" w:rsidR="00F33B21" w:rsidRPr="001C520F" w:rsidRDefault="00F33B21" w:rsidP="00F33B21">
      <w:pPr>
        <w:spacing w:after="0" w:line="240" w:lineRule="auto"/>
        <w:rPr>
          <w:rStyle w:val="Hyperlnk"/>
          <w:rFonts w:ascii="Times New Roman" w:hAnsi="Times New Roman" w:cs="Times New Roman"/>
          <w:color w:val="auto"/>
        </w:rPr>
      </w:pPr>
      <w:r w:rsidRPr="001C520F">
        <w:rPr>
          <w:rFonts w:ascii="Times New Roman" w:hAnsi="Times New Roman" w:cs="Times New Roman"/>
        </w:rPr>
        <w:t xml:space="preserve">”EF og krisetider. Indledning”: </w:t>
      </w:r>
      <w:hyperlink r:id="rId37" w:history="1">
        <w:r w:rsidRPr="001C520F">
          <w:rPr>
            <w:rStyle w:val="Hyperlnk"/>
            <w:rFonts w:ascii="Times New Roman" w:hAnsi="Times New Roman" w:cs="Times New Roman"/>
            <w:color w:val="auto"/>
          </w:rPr>
          <w:t>http://danmarkshistorien.dk/perioder/ef-og-krisetider-1973-1989/</w:t>
        </w:r>
      </w:hyperlink>
    </w:p>
    <w:p w14:paraId="73D92E91" w14:textId="77777777" w:rsidR="00F33B21" w:rsidRPr="00A31EBE" w:rsidRDefault="00F33B21" w:rsidP="00F33B21">
      <w:pPr>
        <w:spacing w:after="0" w:line="240" w:lineRule="auto"/>
        <w:rPr>
          <w:rStyle w:val="Hyperlnk"/>
          <w:rFonts w:ascii="Times New Roman" w:hAnsi="Times New Roman" w:cs="Times New Roman"/>
          <w:color w:val="auto"/>
          <w:lang w:val="sv-SE"/>
        </w:rPr>
      </w:pPr>
      <w:r w:rsidRPr="00A31EBE">
        <w:rPr>
          <w:rFonts w:ascii="Times New Roman" w:hAnsi="Times New Roman" w:cs="Times New Roman"/>
          <w:lang w:val="sv-SE"/>
        </w:rPr>
        <w:t xml:space="preserve">”International </w:t>
      </w:r>
      <w:proofErr w:type="spellStart"/>
      <w:r w:rsidRPr="00A31EBE">
        <w:rPr>
          <w:rFonts w:ascii="Times New Roman" w:hAnsi="Times New Roman" w:cs="Times New Roman"/>
          <w:lang w:val="sv-SE"/>
        </w:rPr>
        <w:t>påvirkning</w:t>
      </w:r>
      <w:proofErr w:type="spellEnd"/>
      <w:r w:rsidRPr="00A31EBE">
        <w:rPr>
          <w:rFonts w:ascii="Times New Roman" w:hAnsi="Times New Roman" w:cs="Times New Roman"/>
          <w:lang w:val="sv-SE"/>
        </w:rPr>
        <w:t xml:space="preserve"> (efter den </w:t>
      </w:r>
      <w:proofErr w:type="spellStart"/>
      <w:r w:rsidRPr="00A31EBE">
        <w:rPr>
          <w:rFonts w:ascii="Times New Roman" w:hAnsi="Times New Roman" w:cs="Times New Roman"/>
          <w:lang w:val="sv-SE"/>
        </w:rPr>
        <w:t>kolde</w:t>
      </w:r>
      <w:proofErr w:type="spellEnd"/>
      <w:r w:rsidRPr="00A31EBE">
        <w:rPr>
          <w:rFonts w:ascii="Times New Roman" w:hAnsi="Times New Roman" w:cs="Times New Roman"/>
          <w:lang w:val="sv-SE"/>
        </w:rPr>
        <w:t xml:space="preserve"> krig)”: </w:t>
      </w:r>
      <w:hyperlink r:id="rId38" w:history="1">
        <w:r w:rsidRPr="00A31EBE">
          <w:rPr>
            <w:rStyle w:val="Hyperlnk"/>
            <w:rFonts w:ascii="Times New Roman" w:hAnsi="Times New Roman" w:cs="Times New Roman"/>
            <w:color w:val="auto"/>
            <w:lang w:val="sv-SE"/>
          </w:rPr>
          <w:t>http://danmarkshistorien.dk/perioder/efter-den-kolde-krig-1989-2008/international-paavirkning/</w:t>
        </w:r>
      </w:hyperlink>
    </w:p>
    <w:p w14:paraId="6DDC5E85" w14:textId="77777777" w:rsidR="00F33B21" w:rsidRDefault="00F33B21" w:rsidP="00F33B21">
      <w:pPr>
        <w:spacing w:after="0" w:line="240" w:lineRule="auto"/>
        <w:rPr>
          <w:rStyle w:val="Hyperlnk"/>
          <w:rFonts w:ascii="Times New Roman" w:hAnsi="Times New Roman" w:cs="Times New Roman"/>
          <w:color w:val="auto"/>
          <w:lang w:val="sv-SE"/>
        </w:rPr>
      </w:pPr>
      <w:r w:rsidRPr="00A31EBE">
        <w:rPr>
          <w:rStyle w:val="Hyperlnk"/>
          <w:rFonts w:ascii="Times New Roman" w:hAnsi="Times New Roman" w:cs="Times New Roman"/>
          <w:color w:val="auto"/>
          <w:lang w:val="sv-SE"/>
        </w:rPr>
        <w:t>”Danmark i krig igen”:</w:t>
      </w:r>
      <w:r w:rsidRPr="00A31EBE">
        <w:rPr>
          <w:rFonts w:ascii="Times New Roman" w:hAnsi="Times New Roman" w:cs="Times New Roman"/>
          <w:lang w:val="sv-SE"/>
        </w:rPr>
        <w:t xml:space="preserve"> </w:t>
      </w:r>
      <w:hyperlink r:id="rId39" w:history="1">
        <w:r w:rsidRPr="00A31EBE">
          <w:rPr>
            <w:rStyle w:val="Hyperlnk"/>
            <w:rFonts w:ascii="Times New Roman" w:hAnsi="Times New Roman" w:cs="Times New Roman"/>
            <w:color w:val="auto"/>
            <w:lang w:val="sv-SE"/>
          </w:rPr>
          <w:t>http://danmarkshistorien.dk/leksikon-og-kilder/vis/materiale/den-danske-deltagelse-i-irak-krigen-2003-2007/</w:t>
        </w:r>
      </w:hyperlink>
    </w:p>
    <w:p w14:paraId="3A22F93F" w14:textId="77777777" w:rsidR="00CD188B" w:rsidRDefault="00CD188B" w:rsidP="00F33B21">
      <w:pPr>
        <w:spacing w:after="0" w:line="240" w:lineRule="auto"/>
        <w:rPr>
          <w:rStyle w:val="Hyperlnk"/>
          <w:rFonts w:ascii="Times New Roman" w:hAnsi="Times New Roman" w:cs="Times New Roman"/>
          <w:color w:val="auto"/>
          <w:lang w:val="sv-SE"/>
        </w:rPr>
      </w:pPr>
    </w:p>
    <w:p w14:paraId="6AC0B323" w14:textId="77777777" w:rsidR="00CD188B" w:rsidRPr="00CD188B" w:rsidRDefault="00CD188B" w:rsidP="00F33B21">
      <w:pPr>
        <w:spacing w:after="0" w:line="240" w:lineRule="auto"/>
        <w:rPr>
          <w:rStyle w:val="Hyperlnk"/>
          <w:rFonts w:ascii="Times New Roman" w:hAnsi="Times New Roman" w:cs="Times New Roman"/>
          <w:b/>
          <w:color w:val="auto"/>
          <w:lang w:val="sv-SE"/>
        </w:rPr>
      </w:pPr>
      <w:proofErr w:type="spellStart"/>
      <w:r w:rsidRPr="00CD188B">
        <w:rPr>
          <w:rStyle w:val="Hyperlnk"/>
          <w:rFonts w:ascii="Times New Roman" w:hAnsi="Times New Roman" w:cs="Times New Roman"/>
          <w:b/>
          <w:color w:val="auto"/>
          <w:lang w:val="sv-SE"/>
        </w:rPr>
        <w:t>Nyliberalisme</w:t>
      </w:r>
      <w:proofErr w:type="spellEnd"/>
    </w:p>
    <w:p w14:paraId="7DA529F7" w14:textId="77777777" w:rsidR="00CD188B" w:rsidRPr="00CD188B" w:rsidRDefault="00CD188B" w:rsidP="00F33B21">
      <w:pPr>
        <w:spacing w:after="0" w:line="240" w:lineRule="auto"/>
        <w:rPr>
          <w:rStyle w:val="Hyperlnk"/>
          <w:rFonts w:ascii="Times New Roman" w:hAnsi="Times New Roman" w:cs="Times New Roman"/>
          <w:color w:val="auto"/>
          <w:sz w:val="24"/>
          <w:szCs w:val="24"/>
          <w:lang w:val="sv-SE"/>
        </w:rPr>
      </w:pPr>
      <w:r w:rsidRPr="00CD188B">
        <w:rPr>
          <w:rFonts w:ascii="Times New Roman" w:hAnsi="Times New Roman" w:cs="Times New Roman"/>
          <w:sz w:val="24"/>
          <w:szCs w:val="24"/>
        </w:rPr>
        <w:t xml:space="preserve">Ove Kaj Pedersen </w:t>
      </w:r>
      <w:r>
        <w:rPr>
          <w:rFonts w:ascii="Times New Roman" w:hAnsi="Times New Roman" w:cs="Times New Roman"/>
          <w:sz w:val="24"/>
          <w:szCs w:val="24"/>
        </w:rPr>
        <w:t>om</w:t>
      </w:r>
      <w:r w:rsidRPr="00CD188B">
        <w:rPr>
          <w:rFonts w:ascii="Times New Roman" w:hAnsi="Times New Roman" w:cs="Times New Roman"/>
          <w:sz w:val="24"/>
          <w:szCs w:val="24"/>
        </w:rPr>
        <w:t xml:space="preserve"> konkurrencestat</w:t>
      </w:r>
      <w:r>
        <w:rPr>
          <w:rFonts w:ascii="Times New Roman" w:hAnsi="Times New Roman" w:cs="Times New Roman"/>
          <w:sz w:val="24"/>
          <w:szCs w:val="24"/>
        </w:rPr>
        <w:t>en</w:t>
      </w:r>
      <w:r w:rsidRPr="00CD188B">
        <w:rPr>
          <w:rFonts w:ascii="Times New Roman" w:hAnsi="Times New Roman" w:cs="Times New Roman"/>
          <w:sz w:val="24"/>
          <w:szCs w:val="24"/>
        </w:rPr>
        <w:t xml:space="preserve"> </w:t>
      </w:r>
      <w:hyperlink r:id="rId40" w:history="1">
        <w:r w:rsidRPr="00CD188B">
          <w:rPr>
            <w:rStyle w:val="Hyperlnk"/>
            <w:rFonts w:ascii="Times New Roman" w:hAnsi="Times New Roman" w:cs="Times New Roman"/>
            <w:sz w:val="24"/>
            <w:szCs w:val="24"/>
          </w:rPr>
          <w:t>https://www.youtube.com/watch?v=ryHoPiE4zao</w:t>
        </w:r>
      </w:hyperlink>
    </w:p>
    <w:p w14:paraId="4447EA48" w14:textId="77777777" w:rsidR="00F33B21" w:rsidRPr="00A31EBE" w:rsidRDefault="00F33B21" w:rsidP="00396099">
      <w:pPr>
        <w:spacing w:after="0" w:line="240" w:lineRule="auto"/>
        <w:rPr>
          <w:lang w:val="sv-SE"/>
        </w:rPr>
      </w:pPr>
    </w:p>
    <w:p w14:paraId="15F3A83F" w14:textId="77777777" w:rsidR="00F01E25" w:rsidRDefault="00D52F71"/>
    <w:sectPr w:rsidR="00F01E25" w:rsidSect="005074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358D6"/>
    <w:multiLevelType w:val="hybridMultilevel"/>
    <w:tmpl w:val="C9684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21"/>
    <w:rsid w:val="000437BA"/>
    <w:rsid w:val="00076B7D"/>
    <w:rsid w:val="0008059C"/>
    <w:rsid w:val="000E442A"/>
    <w:rsid w:val="00166CCC"/>
    <w:rsid w:val="001F4C6A"/>
    <w:rsid w:val="00212566"/>
    <w:rsid w:val="00215EC6"/>
    <w:rsid w:val="0025433B"/>
    <w:rsid w:val="003157CF"/>
    <w:rsid w:val="00396099"/>
    <w:rsid w:val="003C336A"/>
    <w:rsid w:val="00430267"/>
    <w:rsid w:val="004A77A9"/>
    <w:rsid w:val="00517273"/>
    <w:rsid w:val="00535506"/>
    <w:rsid w:val="00572821"/>
    <w:rsid w:val="00652A51"/>
    <w:rsid w:val="00690624"/>
    <w:rsid w:val="0073661D"/>
    <w:rsid w:val="00745383"/>
    <w:rsid w:val="00755BEC"/>
    <w:rsid w:val="00765630"/>
    <w:rsid w:val="00797056"/>
    <w:rsid w:val="007F6178"/>
    <w:rsid w:val="00827C4D"/>
    <w:rsid w:val="0084020D"/>
    <w:rsid w:val="008940E5"/>
    <w:rsid w:val="0092059E"/>
    <w:rsid w:val="00A110EB"/>
    <w:rsid w:val="00A37BF8"/>
    <w:rsid w:val="00A413F2"/>
    <w:rsid w:val="00AD2827"/>
    <w:rsid w:val="00B775B8"/>
    <w:rsid w:val="00BB5488"/>
    <w:rsid w:val="00BE0941"/>
    <w:rsid w:val="00CA7EE8"/>
    <w:rsid w:val="00CD188B"/>
    <w:rsid w:val="00D52F71"/>
    <w:rsid w:val="00D66A44"/>
    <w:rsid w:val="00D87BC2"/>
    <w:rsid w:val="00DB264A"/>
    <w:rsid w:val="00DD5116"/>
    <w:rsid w:val="00EE2EF3"/>
    <w:rsid w:val="00F33B21"/>
    <w:rsid w:val="00FA1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8DCF"/>
  <w14:defaultImageDpi w14:val="32767"/>
  <w15:chartTrackingRefBased/>
  <w15:docId w15:val="{CCF44214-6509-114F-8286-18ECE33F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3B21"/>
    <w:pPr>
      <w:spacing w:after="200" w:line="276" w:lineRule="auto"/>
    </w:pPr>
    <w:rPr>
      <w:sz w:val="22"/>
      <w:szCs w:val="22"/>
      <w:lang w:val="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3B21"/>
    <w:pPr>
      <w:ind w:left="720"/>
      <w:contextualSpacing/>
    </w:pPr>
  </w:style>
  <w:style w:type="character" w:styleId="Hyperlnk">
    <w:name w:val="Hyperlink"/>
    <w:basedOn w:val="Standardstycketeckensnitt"/>
    <w:uiPriority w:val="99"/>
    <w:unhideWhenUsed/>
    <w:rsid w:val="00F33B21"/>
    <w:rPr>
      <w:color w:val="0563C1" w:themeColor="hyperlink"/>
      <w:u w:val="single"/>
    </w:rPr>
  </w:style>
  <w:style w:type="paragraph" w:styleId="Brdtextmedindrag3">
    <w:name w:val="Body Text Indent 3"/>
    <w:basedOn w:val="Normal"/>
    <w:link w:val="Brdtextmedindrag3Char"/>
    <w:rsid w:val="00F33B21"/>
    <w:pPr>
      <w:tabs>
        <w:tab w:val="left" w:pos="420"/>
        <w:tab w:val="left" w:pos="6460"/>
        <w:tab w:val="left" w:pos="8639"/>
      </w:tabs>
      <w:spacing w:after="0" w:line="240" w:lineRule="auto"/>
      <w:ind w:left="142"/>
      <w:jc w:val="both"/>
    </w:pPr>
    <w:rPr>
      <w:rFonts w:ascii="Times" w:eastAsia="Times" w:hAnsi="Times" w:cs="Times New Roman"/>
      <w:sz w:val="24"/>
      <w:szCs w:val="20"/>
      <w:lang w:eastAsia="sv-SE"/>
    </w:rPr>
  </w:style>
  <w:style w:type="character" w:customStyle="1" w:styleId="Brdtextmedindrag3Char">
    <w:name w:val="Brödtext med indrag 3 Char"/>
    <w:basedOn w:val="Standardstycketeckensnitt"/>
    <w:link w:val="Brdtextmedindrag3"/>
    <w:rsid w:val="00F33B21"/>
    <w:rPr>
      <w:rFonts w:ascii="Times" w:eastAsia="Times" w:hAnsi="Times" w:cs="Times New Roman"/>
      <w:szCs w:val="20"/>
      <w:lang w:val="da-DK" w:eastAsia="sv-SE"/>
    </w:rPr>
  </w:style>
  <w:style w:type="character" w:styleId="Olstomnmnande">
    <w:name w:val="Unresolved Mention"/>
    <w:basedOn w:val="Standardstycketeckensnitt"/>
    <w:uiPriority w:val="99"/>
    <w:rsid w:val="003C336A"/>
    <w:rPr>
      <w:color w:val="605E5C"/>
      <w:shd w:val="clear" w:color="auto" w:fill="E1DFDD"/>
    </w:rPr>
  </w:style>
  <w:style w:type="character" w:styleId="AnvndHyperlnk">
    <w:name w:val="FollowedHyperlink"/>
    <w:basedOn w:val="Standardstycketeckensnitt"/>
    <w:uiPriority w:val="99"/>
    <w:semiHidden/>
    <w:unhideWhenUsed/>
    <w:rsid w:val="003C336A"/>
    <w:rPr>
      <w:color w:val="954F72" w:themeColor="followedHyperlink"/>
      <w:u w:val="single"/>
    </w:rPr>
  </w:style>
  <w:style w:type="paragraph" w:styleId="Ballongtext">
    <w:name w:val="Balloon Text"/>
    <w:basedOn w:val="Normal"/>
    <w:link w:val="BallongtextChar"/>
    <w:uiPriority w:val="99"/>
    <w:semiHidden/>
    <w:unhideWhenUsed/>
    <w:rsid w:val="0073661D"/>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3661D"/>
    <w:rPr>
      <w:rFonts w:ascii="Times New Roman" w:hAnsi="Times New Roman" w:cs="Times New Roman"/>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nmarkshistorien.dk/leksikon-og-kilder/vis/materiale/de-vestindiske-oeer-dansk-vestindien/" TargetMode="External"/><Relationship Id="rId18" Type="http://schemas.openxmlformats.org/officeDocument/2006/relationships/hyperlink" Target="http://danmarkshistorien.dk/leksikon-og-kilder/vis/materiale/miniforedrag-kolonihistorie/" TargetMode="External"/><Relationship Id="rId26" Type="http://schemas.openxmlformats.org/officeDocument/2006/relationships/hyperlink" Target="http://www.youtube.com" TargetMode="External"/><Relationship Id="rId39" Type="http://schemas.openxmlformats.org/officeDocument/2006/relationships/hyperlink" Target="http://danmarkshistorien.dk/leksikon-og-kilder/vis/materiale/den-danske-deltagelse-i-irak-krigen-2003-2007/" TargetMode="External"/><Relationship Id="rId21" Type="http://schemas.openxmlformats.org/officeDocument/2006/relationships/hyperlink" Target="http://danmarkshistorien.dk/leksikon-og-kilder/vis/materiale/sociale-klasser-i-landbruget-i-1800-tallet/" TargetMode="External"/><Relationship Id="rId34" Type="http://schemas.openxmlformats.org/officeDocument/2006/relationships/hyperlink" Target="http://danmarkshistorien.dk/leksikon-og-kilder/vis/materiale/hoer-roedstroempebevaegelsens-musik-med-trilles-hej-soester/" TargetMode="External"/><Relationship Id="rId42" Type="http://schemas.openxmlformats.org/officeDocument/2006/relationships/theme" Target="theme/theme1.xml"/><Relationship Id="rId7" Type="http://schemas.openxmlformats.org/officeDocument/2006/relationships/hyperlink" Target="http://videnskab.dk/kultur-samfund/danskhed-er-en-moderne-opfindelse" TargetMode="External"/><Relationship Id="rId2" Type="http://schemas.openxmlformats.org/officeDocument/2006/relationships/styles" Target="styles.xml"/><Relationship Id="rId16" Type="http://schemas.openxmlformats.org/officeDocument/2006/relationships/hyperlink" Target="http://danmarkshistorien.dk/leksikon-og-kilder/vis/materiale/faeroeerne/" TargetMode="External"/><Relationship Id="rId20" Type="http://schemas.openxmlformats.org/officeDocument/2006/relationships/hyperlink" Target="http://danmarkshistorien.dk/leksikon-og-kilder/vis/materiale/husmaend/" TargetMode="External"/><Relationship Id="rId29" Type="http://schemas.openxmlformats.org/officeDocument/2006/relationships/hyperlink" Target="http://danmarkshistorien.dk/perioder/besaettelsestiden-1940-4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r.dk/tv/se/historien-om-danmark/historien-om-danmark-3/historien-om-danmark-stenalder" TargetMode="External"/><Relationship Id="rId11" Type="http://schemas.openxmlformats.org/officeDocument/2006/relationships/hyperlink" Target="http://danmarkshistorien.dk/leksikon-og-kilder/vis/materiale/grundloven/?no_cache=1&amp;cHash=07aa8a665ef614165b2e645ab5ba5215" TargetMode="External"/><Relationship Id="rId24" Type="http://schemas.openxmlformats.org/officeDocument/2006/relationships/hyperlink" Target="http://danmarkshistorien.dk/leksikon-og-kilder/vis/materiale/grundtvigs-syn-paa-demokrati-1831-1866/" TargetMode="External"/><Relationship Id="rId32" Type="http://schemas.openxmlformats.org/officeDocument/2006/relationships/hyperlink" Target="http://danmarkshistorien.dk/leksikon-og-kilder/vis/materiale/den-nye-kvindebevaegelse-1970-1985/" TargetMode="External"/><Relationship Id="rId37" Type="http://schemas.openxmlformats.org/officeDocument/2006/relationships/hyperlink" Target="http://danmarkshistorien.dk/perioder/ef-og-krisetider-1973-1989/" TargetMode="External"/><Relationship Id="rId40" Type="http://schemas.openxmlformats.org/officeDocument/2006/relationships/hyperlink" Target="https://www.youtube.com/watch?v=ryHoPiE4zao" TargetMode="External"/><Relationship Id="rId5" Type="http://schemas.openxmlformats.org/officeDocument/2006/relationships/hyperlink" Target="http://mail07.talkactive.net/webmail/src/compose.php?send_to=robert.Zola_Christensen%40nordlund.lu.se" TargetMode="External"/><Relationship Id="rId15" Type="http://schemas.openxmlformats.org/officeDocument/2006/relationships/hyperlink" Target="http://danmarkshistorien.dk/leksikon-og-kilder/vis/materiale/island/" TargetMode="External"/><Relationship Id="rId23" Type="http://schemas.openxmlformats.org/officeDocument/2006/relationships/hyperlink" Target="http://danmarkshistorien.dk/leksikon-og-kilder/vis/materiale/grundtvigianismen-i-danmark/" TargetMode="External"/><Relationship Id="rId28" Type="http://schemas.openxmlformats.org/officeDocument/2006/relationships/hyperlink" Target="http://danmarkshistorien.dk/leksikon-og-kilder/vis/materiale/miniforedrag-velfaerdsstaten/" TargetMode="External"/><Relationship Id="rId36" Type="http://schemas.openxmlformats.org/officeDocument/2006/relationships/hyperlink" Target="http://danmarkshistorien.dk/perioder/kold-krig-og-velfaerdsstat-1945-1973/ind-i-ef/" TargetMode="External"/><Relationship Id="rId10" Type="http://schemas.openxmlformats.org/officeDocument/2006/relationships/hyperlink" Target="http://danmarkshistorien.dk/leksikon-og-kilder/vis/materiale/det-danske-demokrati-fra-1849-og-frem/?no_cache=1&amp;cHash=dfc7d0abaea7ea367eb794a932568ba5" TargetMode="External"/><Relationship Id="rId19" Type="http://schemas.openxmlformats.org/officeDocument/2006/relationships/hyperlink" Target="http://danmarkshistorien.dk/perioder/den-yngre-enevaelde-1784-1848/landbosamfundet/" TargetMode="External"/><Relationship Id="rId31" Type="http://schemas.openxmlformats.org/officeDocument/2006/relationships/hyperlink" Target="http://danmarkshistorien.dk/leksikon-og-kilder/vis/materiale/velkommen-mustafa-kronik-af-direktoer-jens-fisker-dansk-arbejdsgiverforening-1970/?no_cache=1&amp;cHash=86f0f3c442a29887c0c243775305be4f" TargetMode="External"/><Relationship Id="rId4" Type="http://schemas.openxmlformats.org/officeDocument/2006/relationships/webSettings" Target="webSettings.xml"/><Relationship Id="rId9" Type="http://schemas.openxmlformats.org/officeDocument/2006/relationships/hyperlink" Target="http://www.ft.dk/Demokrati/~/media/PDF/publikationer/Undervisning/Demokrati_paa_dansk%20pdf.ashx" TargetMode="External"/><Relationship Id="rId14" Type="http://schemas.openxmlformats.org/officeDocument/2006/relationships/hyperlink" Target="http://danmarkshistorien.dk/leksikon-og-kilder/vis/materiale/den-danske-koloni-paa-guldkysten/" TargetMode="External"/><Relationship Id="rId22" Type="http://schemas.openxmlformats.org/officeDocument/2006/relationships/hyperlink" Target="http://danmarkshistorien.dk/perioder/det-unge-demokrati-1848-1901/andelsbevaegelsen/" TargetMode="External"/><Relationship Id="rId27" Type="http://schemas.openxmlformats.org/officeDocument/2006/relationships/hyperlink" Target="http://www.youtube.com" TargetMode="External"/><Relationship Id="rId30" Type="http://schemas.openxmlformats.org/officeDocument/2006/relationships/hyperlink" Target="http://danmarkshistorien.dk/leksikon-og-kilder/vis/materiale/samarbejdspolitikken-under-besaettelsen-1940-45/" TargetMode="External"/><Relationship Id="rId35" Type="http://schemas.openxmlformats.org/officeDocument/2006/relationships/hyperlink" Target="http://www.stinegadechristensen.dk/udstillingen-hej-soester/tekster/hej-soester/" TargetMode="External"/><Relationship Id="rId8" Type="http://schemas.openxmlformats.org/officeDocument/2006/relationships/hyperlink" Target="http://danmarkshistorien.dk/leksikon-og-kilder/vis/?tx_historyview_pi1%5bmaterial%5d=75" TargetMode="External"/><Relationship Id="rId3" Type="http://schemas.openxmlformats.org/officeDocument/2006/relationships/settings" Target="settings.xml"/><Relationship Id="rId12" Type="http://schemas.openxmlformats.org/officeDocument/2006/relationships/hyperlink" Target="http://www.kulturarv.dk/1001fortaellinger/da_DK/theme/danmark-som-kolonimagt" TargetMode="External"/><Relationship Id="rId17" Type="http://schemas.openxmlformats.org/officeDocument/2006/relationships/hyperlink" Target="http://danmarkshistorien.dk/leksikon-og-kilder/vis/materiale/groenland/" TargetMode="External"/><Relationship Id="rId25" Type="http://schemas.openxmlformats.org/officeDocument/2006/relationships/hyperlink" Target="http://danmarkshistorien.dk/leksikon-og-kilder/vis/materiale/n-f-s-grundtvig-oplysning-1839/" TargetMode="External"/><Relationship Id="rId33" Type="http://schemas.openxmlformats.org/officeDocument/2006/relationships/hyperlink" Target="https://videnskab.dk/kultur-samfund/har-vi-brug-for-feminister" TargetMode="External"/><Relationship Id="rId38" Type="http://schemas.openxmlformats.org/officeDocument/2006/relationships/hyperlink" Target="http://danmarkshistorien.dk/perioder/efter-den-kolde-krig-1989-2008/international-paavirk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4</Pages>
  <Words>1931</Words>
  <Characters>10235</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17</cp:revision>
  <cp:lastPrinted>2020-10-30T11:48:00Z</cp:lastPrinted>
  <dcterms:created xsi:type="dcterms:W3CDTF">2020-09-21T13:42:00Z</dcterms:created>
  <dcterms:modified xsi:type="dcterms:W3CDTF">2020-10-30T11:56:00Z</dcterms:modified>
</cp:coreProperties>
</file>