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116A7" w14:textId="3FB34FC0" w:rsidR="00A9155D" w:rsidRDefault="00A9155D" w:rsidP="00A9155D">
      <w:pPr>
        <w:spacing w:after="120" w:line="288" w:lineRule="auto"/>
        <w:rPr>
          <w:b/>
        </w:rPr>
      </w:pPr>
      <w:r>
        <w:rPr>
          <w:b/>
          <w:sz w:val="36"/>
        </w:rPr>
        <w:t>Lunds universitet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D6B10">
        <w:rPr>
          <w:b/>
        </w:rPr>
        <w:tab/>
      </w:r>
      <w:r w:rsidR="00DD6B10">
        <w:rPr>
          <w:b/>
        </w:rPr>
        <w:tab/>
      </w:r>
      <w:r w:rsidR="00DD6B10">
        <w:rPr>
          <w:b/>
        </w:rPr>
        <w:tab/>
      </w:r>
      <w:bookmarkStart w:id="0" w:name="_GoBack"/>
      <w:bookmarkEnd w:id="0"/>
      <w:r>
        <w:rPr>
          <w:b/>
        </w:rPr>
        <w:t>VT 2021</w:t>
      </w:r>
    </w:p>
    <w:p w14:paraId="1E3EE507" w14:textId="77777777" w:rsidR="00A9155D" w:rsidRDefault="00A9155D" w:rsidP="00A9155D">
      <w:pPr>
        <w:spacing w:after="120" w:line="288" w:lineRule="auto"/>
        <w:rPr>
          <w:b/>
          <w:sz w:val="28"/>
        </w:rPr>
      </w:pPr>
      <w:r>
        <w:rPr>
          <w:b/>
          <w:sz w:val="28"/>
        </w:rPr>
        <w:t>Språk- och litteraturcentrum</w:t>
      </w:r>
    </w:p>
    <w:p w14:paraId="6DE507A5" w14:textId="77777777" w:rsidR="00A9155D" w:rsidRDefault="00A9155D" w:rsidP="00A9155D">
      <w:pPr>
        <w:spacing w:after="120" w:line="288" w:lineRule="auto"/>
        <w:rPr>
          <w:b/>
          <w:sz w:val="28"/>
        </w:rPr>
      </w:pPr>
      <w:r>
        <w:rPr>
          <w:b/>
          <w:sz w:val="28"/>
        </w:rPr>
        <w:t>Litteraturvetenskap</w:t>
      </w:r>
    </w:p>
    <w:p w14:paraId="06633770" w14:textId="77777777" w:rsidR="00A9155D" w:rsidRDefault="00A9155D" w:rsidP="00A9155D">
      <w:pPr>
        <w:pStyle w:val="Titelverst"/>
        <w:spacing w:line="288" w:lineRule="auto"/>
        <w:rPr>
          <w:b/>
          <w:sz w:val="28"/>
        </w:rPr>
      </w:pPr>
      <w:r>
        <w:rPr>
          <w:b/>
          <w:sz w:val="28"/>
        </w:rPr>
        <w:t xml:space="preserve">LIVA04,  delkurs 7 </w:t>
      </w:r>
    </w:p>
    <w:p w14:paraId="275265C8" w14:textId="77777777" w:rsidR="00A9155D" w:rsidRDefault="00A9155D" w:rsidP="00A9155D">
      <w:pPr>
        <w:pStyle w:val="Titelverst"/>
        <w:spacing w:line="288" w:lineRule="auto"/>
        <w:rPr>
          <w:b/>
          <w:sz w:val="28"/>
        </w:rPr>
      </w:pPr>
      <w:r>
        <w:rPr>
          <w:b/>
          <w:sz w:val="28"/>
        </w:rPr>
        <w:t>Från modernismen (7,5 hp)</w:t>
      </w:r>
    </w:p>
    <w:p w14:paraId="49A79795" w14:textId="77777777" w:rsidR="00767463" w:rsidRDefault="00767463" w:rsidP="00767463">
      <w:pPr>
        <w:rPr>
          <w:rFonts w:eastAsia="Times New Roman"/>
          <w:b/>
          <w:bCs/>
          <w:noProof w:val="0"/>
        </w:rPr>
      </w:pPr>
      <w:r>
        <w:rPr>
          <w:rFonts w:ascii="Times New Roman" w:hAnsi="Times New Roman"/>
        </w:rPr>
        <w:t>Fastställd av Sektionsstyrelse 2, Språk- och litteraturcentrum 8.12.20</w:t>
      </w:r>
    </w:p>
    <w:p w14:paraId="61118CDC" w14:textId="6C6037F1" w:rsidR="00767463" w:rsidRDefault="00767463" w:rsidP="00A9155D">
      <w:pPr>
        <w:pStyle w:val="Titelandra"/>
        <w:spacing w:after="120" w:line="288" w:lineRule="auto"/>
        <w:rPr>
          <w:b/>
          <w:sz w:val="28"/>
        </w:rPr>
      </w:pPr>
    </w:p>
    <w:p w14:paraId="673160EC" w14:textId="77777777" w:rsidR="00767463" w:rsidRDefault="00767463" w:rsidP="00A9155D">
      <w:pPr>
        <w:pStyle w:val="Titelandra"/>
        <w:spacing w:after="120" w:line="288" w:lineRule="auto"/>
        <w:rPr>
          <w:b/>
          <w:sz w:val="28"/>
        </w:rPr>
      </w:pPr>
    </w:p>
    <w:p w14:paraId="62142837" w14:textId="77777777" w:rsidR="00A9155D" w:rsidRDefault="00A9155D" w:rsidP="00A9155D">
      <w:pPr>
        <w:pStyle w:val="Titeltredje"/>
        <w:spacing w:line="288" w:lineRule="auto"/>
      </w:pPr>
      <w:r>
        <w:t>FACKLITTERATUR</w:t>
      </w:r>
    </w:p>
    <w:p w14:paraId="3A57B061" w14:textId="77777777" w:rsidR="00A9155D" w:rsidRDefault="00A9155D" w:rsidP="00A9155D">
      <w:pPr>
        <w:pStyle w:val="Body4"/>
        <w:spacing w:line="288" w:lineRule="auto"/>
        <w:rPr>
          <w:sz w:val="24"/>
        </w:rPr>
      </w:pPr>
      <w:r>
        <w:rPr>
          <w:i/>
          <w:sz w:val="24"/>
        </w:rPr>
        <w:t>Moderna manifest</w:t>
      </w:r>
      <w:r>
        <w:rPr>
          <w:sz w:val="24"/>
        </w:rPr>
        <w:t>, red. Gunnar Qvarnström, Stockholm 1973, vol 1: s. 11–16, s. 74–75, 82–83, 116–120, vol. 2: s. 14–42 (44 s.) (urval i k</w:t>
      </w:r>
      <w:r w:rsidRPr="00E02202">
        <w:rPr>
          <w:sz w:val="24"/>
        </w:rPr>
        <w:t>ompendium</w:t>
      </w:r>
      <w:r>
        <w:rPr>
          <w:b/>
          <w:sz w:val="24"/>
        </w:rPr>
        <w:t>)</w:t>
      </w:r>
    </w:p>
    <w:p w14:paraId="51165061" w14:textId="77777777" w:rsidR="00A9155D" w:rsidRDefault="00A9155D" w:rsidP="00A9155D">
      <w:pPr>
        <w:pStyle w:val="Body4"/>
        <w:spacing w:line="288" w:lineRule="auto"/>
        <w:rPr>
          <w:sz w:val="24"/>
        </w:rPr>
      </w:pPr>
      <w:r>
        <w:rPr>
          <w:i/>
          <w:sz w:val="24"/>
        </w:rPr>
        <w:t>Nordisk kvinnolitteraturhistoria</w:t>
      </w:r>
      <w:r>
        <w:rPr>
          <w:sz w:val="24"/>
        </w:rPr>
        <w:t>.</w:t>
      </w:r>
      <w:r>
        <w:rPr>
          <w:i/>
          <w:sz w:val="24"/>
        </w:rPr>
        <w:t xml:space="preserve"> Bd 3.</w:t>
      </w:r>
      <w:r>
        <w:rPr>
          <w:sz w:val="24"/>
        </w:rPr>
        <w:t xml:space="preserve"> </w:t>
      </w:r>
      <w:r>
        <w:rPr>
          <w:i/>
          <w:sz w:val="24"/>
        </w:rPr>
        <w:t>Vida världen 1900–1960</w:t>
      </w:r>
      <w:r>
        <w:rPr>
          <w:sz w:val="24"/>
        </w:rPr>
        <w:t>, red. Margaretha Fahlgren, Höganäs: Wiken 1996, s. 14–33, 174–178, 225–248, 351–368, 422–429, 543–549 (80 s.) Kan läsas på litteraturbanken.se</w:t>
      </w:r>
    </w:p>
    <w:p w14:paraId="60167C97" w14:textId="77777777" w:rsidR="00A9155D" w:rsidRDefault="00A9155D" w:rsidP="00A9155D">
      <w:pPr>
        <w:pStyle w:val="Body4"/>
        <w:spacing w:line="288" w:lineRule="auto"/>
        <w:rPr>
          <w:sz w:val="24"/>
        </w:rPr>
      </w:pPr>
      <w:r w:rsidRPr="003A11A6">
        <w:rPr>
          <w:sz w:val="24"/>
          <w:szCs w:val="24"/>
        </w:rPr>
        <w:t>Olsson, Bernt</w:t>
      </w:r>
      <w:r>
        <w:rPr>
          <w:sz w:val="24"/>
          <w:szCs w:val="24"/>
        </w:rPr>
        <w:t xml:space="preserve"> &amp; </w:t>
      </w:r>
      <w:r w:rsidRPr="003A11A6">
        <w:rPr>
          <w:sz w:val="24"/>
          <w:szCs w:val="24"/>
        </w:rPr>
        <w:t>Algulin, Ingemar,</w:t>
      </w:r>
      <w:r>
        <w:rPr>
          <w:sz w:val="24"/>
        </w:rPr>
        <w:t xml:space="preserve"> </w:t>
      </w:r>
      <w:r>
        <w:rPr>
          <w:i/>
          <w:sz w:val="24"/>
        </w:rPr>
        <w:t>Litteraturens historia i Sverige</w:t>
      </w:r>
      <w:r>
        <w:rPr>
          <w:sz w:val="24"/>
        </w:rPr>
        <w:t>, 5:e uppl., Lund: Studentlitteratur 2009, s. 327–545, 552–559, 563–577 (242 s.) (i äldre upplagor av boken läses fr.o.m. kap. ”Borgerlig och proletär realism (1909–1945)”  till bokens slut.)</w:t>
      </w:r>
    </w:p>
    <w:p w14:paraId="59B6A783" w14:textId="77777777" w:rsidR="00A9155D" w:rsidRPr="003A11A6" w:rsidRDefault="00A9155D" w:rsidP="00A9155D">
      <w:pPr>
        <w:pStyle w:val="Body4"/>
        <w:spacing w:line="288" w:lineRule="auto"/>
        <w:rPr>
          <w:sz w:val="24"/>
          <w:szCs w:val="24"/>
        </w:rPr>
      </w:pPr>
      <w:r w:rsidRPr="003A11A6">
        <w:rPr>
          <w:sz w:val="24"/>
          <w:szCs w:val="24"/>
        </w:rPr>
        <w:t>Olsson, Bernt</w:t>
      </w:r>
      <w:r>
        <w:rPr>
          <w:sz w:val="24"/>
          <w:szCs w:val="24"/>
        </w:rPr>
        <w:t xml:space="preserve">, </w:t>
      </w:r>
      <w:r w:rsidRPr="003A11A6">
        <w:rPr>
          <w:sz w:val="24"/>
          <w:szCs w:val="24"/>
        </w:rPr>
        <w:t xml:space="preserve">Algulin, Ingemar, och Sahlin, Johan, </w:t>
      </w:r>
      <w:r w:rsidRPr="003A11A6">
        <w:rPr>
          <w:i/>
          <w:sz w:val="24"/>
          <w:szCs w:val="24"/>
        </w:rPr>
        <w:t>Litteraturens historia i världen</w:t>
      </w:r>
      <w:r w:rsidRPr="003A11A6">
        <w:rPr>
          <w:sz w:val="24"/>
          <w:szCs w:val="24"/>
        </w:rPr>
        <w:t xml:space="preserve">, 6:e uppl., Lund: Studentlitteratur 2015, </w:t>
      </w:r>
      <w:r>
        <w:rPr>
          <w:rFonts w:eastAsiaTheme="minorEastAsia" w:cs="Arial"/>
          <w:noProof w:val="0"/>
          <w:color w:val="262626"/>
          <w:sz w:val="24"/>
          <w:szCs w:val="24"/>
        </w:rPr>
        <w:t>s. 489–767</w:t>
      </w:r>
      <w:r w:rsidRPr="003A11A6">
        <w:rPr>
          <w:sz w:val="24"/>
          <w:szCs w:val="24"/>
        </w:rPr>
        <w:t xml:space="preserve"> fr.o.m. kap. ”Från världskrig till världskrig” till bokens slut. (1</w:t>
      </w:r>
      <w:r>
        <w:rPr>
          <w:sz w:val="24"/>
          <w:szCs w:val="24"/>
        </w:rPr>
        <w:t>79</w:t>
      </w:r>
      <w:r w:rsidRPr="003A11A6">
        <w:rPr>
          <w:sz w:val="24"/>
          <w:szCs w:val="24"/>
        </w:rPr>
        <w:t xml:space="preserve"> s.)</w:t>
      </w:r>
    </w:p>
    <w:p w14:paraId="4F4533B1" w14:textId="77777777" w:rsidR="00A9155D" w:rsidRDefault="00A9155D" w:rsidP="00A9155D">
      <w:pPr>
        <w:pStyle w:val="Body4"/>
        <w:spacing w:line="288" w:lineRule="auto"/>
      </w:pPr>
      <w:r>
        <w:rPr>
          <w:sz w:val="24"/>
          <w:szCs w:val="24"/>
        </w:rPr>
        <w:t>Urval av litteraturvetenskapliga artiklar  i kompendium på kursplattformen Canvas.</w:t>
      </w:r>
    </w:p>
    <w:p w14:paraId="2CDCE4BE" w14:textId="77777777" w:rsidR="00A9155D" w:rsidRDefault="00A9155D" w:rsidP="00A9155D">
      <w:pPr>
        <w:pStyle w:val="Titeltredje"/>
        <w:spacing w:line="288" w:lineRule="auto"/>
        <w:ind w:right="-284"/>
      </w:pPr>
    </w:p>
    <w:p w14:paraId="314025E4" w14:textId="77777777" w:rsidR="00A9155D" w:rsidRDefault="00A9155D" w:rsidP="00A9155D">
      <w:pPr>
        <w:pStyle w:val="Titeltredje"/>
        <w:spacing w:line="288" w:lineRule="auto"/>
        <w:ind w:right="-284"/>
      </w:pPr>
      <w:r>
        <w:t xml:space="preserve">SKÖNLITTERATUR  </w:t>
      </w:r>
      <w:r>
        <w:rPr>
          <w:sz w:val="24"/>
        </w:rPr>
        <w:t>(</w:t>
      </w:r>
      <w:r w:rsidRPr="005000B7">
        <w:rPr>
          <w:iCs/>
          <w:sz w:val="22"/>
        </w:rPr>
        <w:t>För skönlitteraturen gäller valfri utgåva/översättning om inte annat anges</w:t>
      </w:r>
      <w:r>
        <w:rPr>
          <w:sz w:val="24"/>
        </w:rPr>
        <w:t>)</w:t>
      </w:r>
    </w:p>
    <w:p w14:paraId="04FA5FA4" w14:textId="77777777" w:rsidR="00A9155D" w:rsidRDefault="00A9155D" w:rsidP="00A9155D">
      <w:pPr>
        <w:pStyle w:val="Body4"/>
        <w:spacing w:line="288" w:lineRule="auto"/>
        <w:rPr>
          <w:sz w:val="24"/>
        </w:rPr>
      </w:pPr>
      <w:r>
        <w:rPr>
          <w:sz w:val="24"/>
        </w:rPr>
        <w:t xml:space="preserve">Beckett, Samuel, </w:t>
      </w:r>
      <w:r>
        <w:rPr>
          <w:i/>
          <w:sz w:val="24"/>
        </w:rPr>
        <w:t xml:space="preserve">I väntan på Godot </w:t>
      </w:r>
      <w:r>
        <w:rPr>
          <w:sz w:val="24"/>
        </w:rPr>
        <w:t xml:space="preserve">(i </w:t>
      </w:r>
      <w:r>
        <w:rPr>
          <w:i/>
          <w:sz w:val="24"/>
        </w:rPr>
        <w:t>Världsdramatik 3</w:t>
      </w:r>
      <w:r>
        <w:rPr>
          <w:sz w:val="24"/>
        </w:rPr>
        <w:t>)</w:t>
      </w:r>
    </w:p>
    <w:p w14:paraId="1433D8D1" w14:textId="77777777" w:rsidR="00A9155D" w:rsidRPr="007C5820" w:rsidRDefault="00A9155D" w:rsidP="00A9155D">
      <w:pPr>
        <w:spacing w:after="120" w:line="288" w:lineRule="auto"/>
        <w:ind w:left="284" w:hanging="284"/>
        <w:rPr>
          <w:szCs w:val="24"/>
        </w:rPr>
      </w:pPr>
      <w:r>
        <w:t xml:space="preserve">Borges, Jorge Luis, ”Pierre Menard, författare till Don Quijote” och ”De runda ruinerna”, i </w:t>
      </w:r>
      <w:r w:rsidRPr="007C5820">
        <w:rPr>
          <w:i/>
          <w:szCs w:val="24"/>
        </w:rPr>
        <w:t>Fiktioner</w:t>
      </w:r>
      <w:r>
        <w:rPr>
          <w:szCs w:val="24"/>
        </w:rPr>
        <w:t xml:space="preserve"> </w:t>
      </w:r>
      <w:r>
        <w:t>(Canvas</w:t>
      </w:r>
      <w:r>
        <w:rPr>
          <w:b/>
        </w:rPr>
        <w:t>)</w:t>
      </w:r>
    </w:p>
    <w:p w14:paraId="24119348" w14:textId="77777777" w:rsidR="00A9155D" w:rsidRDefault="00A9155D" w:rsidP="00A9155D">
      <w:pPr>
        <w:pStyle w:val="Body4"/>
        <w:spacing w:line="288" w:lineRule="auto"/>
        <w:rPr>
          <w:sz w:val="24"/>
        </w:rPr>
      </w:pPr>
      <w:r>
        <w:rPr>
          <w:sz w:val="24"/>
        </w:rPr>
        <w:t xml:space="preserve">Brecht, Bertolt, </w:t>
      </w:r>
      <w:r>
        <w:rPr>
          <w:i/>
          <w:sz w:val="24"/>
        </w:rPr>
        <w:t xml:space="preserve">Mutter Courage </w:t>
      </w:r>
      <w:r>
        <w:rPr>
          <w:sz w:val="24"/>
        </w:rPr>
        <w:t xml:space="preserve">(i </w:t>
      </w:r>
      <w:r>
        <w:rPr>
          <w:i/>
          <w:sz w:val="24"/>
        </w:rPr>
        <w:t>Världsdramatik 3</w:t>
      </w:r>
      <w:r>
        <w:rPr>
          <w:sz w:val="24"/>
        </w:rPr>
        <w:t>)</w:t>
      </w:r>
    </w:p>
    <w:p w14:paraId="514C0453" w14:textId="77777777" w:rsidR="00A9155D" w:rsidRDefault="00A9155D" w:rsidP="00A9155D">
      <w:pPr>
        <w:pStyle w:val="Body4"/>
        <w:spacing w:line="288" w:lineRule="auto"/>
        <w:rPr>
          <w:sz w:val="24"/>
        </w:rPr>
      </w:pPr>
      <w:r>
        <w:rPr>
          <w:sz w:val="24"/>
        </w:rPr>
        <w:t xml:space="preserve">Camus, Albert, </w:t>
      </w:r>
      <w:r>
        <w:rPr>
          <w:i/>
          <w:sz w:val="24"/>
        </w:rPr>
        <w:t>Främlingen</w:t>
      </w:r>
    </w:p>
    <w:p w14:paraId="6C4ED5D1" w14:textId="77777777" w:rsidR="00A9155D" w:rsidRDefault="00A9155D" w:rsidP="00A9155D">
      <w:pPr>
        <w:pStyle w:val="Body4"/>
        <w:spacing w:line="288" w:lineRule="auto"/>
        <w:rPr>
          <w:i/>
          <w:sz w:val="24"/>
        </w:rPr>
      </w:pPr>
      <w:r>
        <w:rPr>
          <w:sz w:val="24"/>
          <w:szCs w:val="24"/>
        </w:rPr>
        <w:t xml:space="preserve">Ekelöf, Gunnar, urval av dikter </w:t>
      </w:r>
      <w:r>
        <w:rPr>
          <w:sz w:val="24"/>
        </w:rPr>
        <w:t>(Canvas)</w:t>
      </w:r>
    </w:p>
    <w:p w14:paraId="276DA1D2" w14:textId="77777777" w:rsidR="00A9155D" w:rsidRDefault="00A9155D" w:rsidP="00A9155D">
      <w:pPr>
        <w:pStyle w:val="Body4"/>
        <w:spacing w:line="288" w:lineRule="auto"/>
        <w:rPr>
          <w:color w:val="000000" w:themeColor="text1"/>
          <w:sz w:val="24"/>
        </w:rPr>
      </w:pPr>
      <w:r>
        <w:rPr>
          <w:sz w:val="24"/>
        </w:rPr>
        <w:t xml:space="preserve">Eliot, T. S., </w:t>
      </w:r>
      <w:r>
        <w:rPr>
          <w:i/>
          <w:sz w:val="24"/>
        </w:rPr>
        <w:t>Det öde landet</w:t>
      </w:r>
      <w:r>
        <w:rPr>
          <w:sz w:val="24"/>
        </w:rPr>
        <w:t xml:space="preserve"> (tillgänglig exempelvis på </w:t>
      </w:r>
      <w:hyperlink r:id="rId4" w:history="1">
        <w:r w:rsidRPr="006E2144">
          <w:rPr>
            <w:rStyle w:val="Hyperlnk"/>
            <w:color w:val="000000" w:themeColor="text1"/>
            <w:sz w:val="24"/>
          </w:rPr>
          <w:t>http://www.bartleby.com/201/1.html</w:t>
        </w:r>
      </w:hyperlink>
      <w:r w:rsidRPr="006E2144">
        <w:rPr>
          <w:color w:val="000000" w:themeColor="text1"/>
          <w:sz w:val="24"/>
        </w:rPr>
        <w:t>)</w:t>
      </w:r>
    </w:p>
    <w:p w14:paraId="33E5C889" w14:textId="77777777" w:rsidR="00A9155D" w:rsidRDefault="00A9155D" w:rsidP="00A9155D">
      <w:pPr>
        <w:pStyle w:val="Body4"/>
        <w:spacing w:line="288" w:lineRule="auto"/>
        <w:rPr>
          <w:sz w:val="24"/>
        </w:rPr>
      </w:pPr>
      <w:r>
        <w:rPr>
          <w:color w:val="000000" w:themeColor="text1"/>
          <w:sz w:val="24"/>
        </w:rPr>
        <w:t>Fahlström, Öyvind, urval av dikter (Canvas)</w:t>
      </w:r>
      <w:r>
        <w:rPr>
          <w:sz w:val="24"/>
        </w:rPr>
        <w:t xml:space="preserve"> </w:t>
      </w:r>
    </w:p>
    <w:p w14:paraId="77D1B450" w14:textId="77777777" w:rsidR="00E74B19" w:rsidRPr="003B5744" w:rsidRDefault="00E74B19" w:rsidP="00E74B19">
      <w:pPr>
        <w:spacing w:after="120" w:line="288" w:lineRule="auto"/>
        <w:ind w:left="284" w:hanging="284"/>
        <w:rPr>
          <w:i/>
        </w:rPr>
      </w:pPr>
      <w:r>
        <w:t xml:space="preserve">Johnson, Eyvind, </w:t>
      </w:r>
      <w:r>
        <w:rPr>
          <w:i/>
        </w:rPr>
        <w:t>Nu var det 1914</w:t>
      </w:r>
    </w:p>
    <w:p w14:paraId="114B020B" w14:textId="77777777" w:rsidR="00A9155D" w:rsidRDefault="00A9155D" w:rsidP="00A9155D">
      <w:pPr>
        <w:spacing w:after="120" w:line="288" w:lineRule="auto"/>
        <w:ind w:left="284" w:hanging="284"/>
      </w:pPr>
      <w:r>
        <w:lastRenderedPageBreak/>
        <w:t xml:space="preserve">Joyce, James, </w:t>
      </w:r>
      <w:r>
        <w:rPr>
          <w:i/>
        </w:rPr>
        <w:t>Odysseus</w:t>
      </w:r>
      <w:r>
        <w:t>, kap. 1–4, 13, 18</w:t>
      </w:r>
    </w:p>
    <w:p w14:paraId="05737D68" w14:textId="77777777" w:rsidR="00A9155D" w:rsidRDefault="00A9155D" w:rsidP="00A9155D">
      <w:pPr>
        <w:spacing w:after="120" w:line="288" w:lineRule="auto"/>
        <w:ind w:left="284" w:hanging="284"/>
      </w:pPr>
      <w:r w:rsidRPr="00E35C89">
        <w:t xml:space="preserve">Kafka, Franz, </w:t>
      </w:r>
      <w:r>
        <w:rPr>
          <w:rFonts w:cs="Arial"/>
          <w:bCs/>
          <w:i/>
          <w:szCs w:val="24"/>
        </w:rPr>
        <w:t>Processen</w:t>
      </w:r>
    </w:p>
    <w:p w14:paraId="3A9EA72B" w14:textId="77777777" w:rsidR="00A9155D" w:rsidRDefault="00A9155D" w:rsidP="00A9155D">
      <w:pPr>
        <w:pStyle w:val="Body4"/>
        <w:spacing w:line="288" w:lineRule="auto"/>
        <w:rPr>
          <w:sz w:val="24"/>
        </w:rPr>
      </w:pPr>
      <w:r>
        <w:rPr>
          <w:sz w:val="24"/>
          <w:szCs w:val="24"/>
        </w:rPr>
        <w:t xml:space="preserve">Lagerkvist, Pär, ”Ångest, ångest är min arvedel” </w:t>
      </w:r>
      <w:r>
        <w:rPr>
          <w:sz w:val="24"/>
        </w:rPr>
        <w:t>(Canvas)</w:t>
      </w:r>
    </w:p>
    <w:p w14:paraId="737FF2C9" w14:textId="77777777" w:rsidR="00A9155D" w:rsidRPr="007F68F6" w:rsidRDefault="00A9155D" w:rsidP="00A9155D">
      <w:pPr>
        <w:pStyle w:val="Body4"/>
        <w:spacing w:line="288" w:lineRule="auto"/>
        <w:rPr>
          <w:i/>
          <w:sz w:val="24"/>
        </w:rPr>
      </w:pPr>
      <w:r>
        <w:rPr>
          <w:sz w:val="24"/>
        </w:rPr>
        <w:t>Lidman,</w:t>
      </w:r>
      <w:r w:rsidR="003D63C2">
        <w:rPr>
          <w:sz w:val="24"/>
        </w:rPr>
        <w:t xml:space="preserve"> Sara,</w:t>
      </w:r>
      <w:r>
        <w:rPr>
          <w:sz w:val="24"/>
        </w:rPr>
        <w:t xml:space="preserve"> </w:t>
      </w:r>
      <w:r>
        <w:rPr>
          <w:i/>
          <w:sz w:val="24"/>
        </w:rPr>
        <w:t>Tjärdalen</w:t>
      </w:r>
    </w:p>
    <w:p w14:paraId="0E9204E1" w14:textId="77777777" w:rsidR="00A9155D" w:rsidRDefault="00A9155D" w:rsidP="00A9155D">
      <w:pPr>
        <w:pStyle w:val="Body4"/>
        <w:spacing w:line="288" w:lineRule="auto"/>
        <w:rPr>
          <w:sz w:val="24"/>
        </w:rPr>
      </w:pPr>
      <w:r>
        <w:rPr>
          <w:sz w:val="24"/>
        </w:rPr>
        <w:t xml:space="preserve">Lispector, Clarice, </w:t>
      </w:r>
      <w:r>
        <w:rPr>
          <w:i/>
          <w:sz w:val="24"/>
        </w:rPr>
        <w:t>Stjärnans ögonblick</w:t>
      </w:r>
    </w:p>
    <w:p w14:paraId="12D1E8F5" w14:textId="77777777" w:rsidR="00A9155D" w:rsidRDefault="00A9155D" w:rsidP="00A9155D">
      <w:pPr>
        <w:pStyle w:val="Body4"/>
        <w:spacing w:line="288" w:lineRule="auto"/>
        <w:rPr>
          <w:sz w:val="24"/>
        </w:rPr>
      </w:pPr>
      <w:r>
        <w:rPr>
          <w:sz w:val="24"/>
        </w:rPr>
        <w:t>Majakovskij, Vladimir, ”Ett moln i byxor. Prolog” (Canvas)</w:t>
      </w:r>
    </w:p>
    <w:p w14:paraId="19E2C1D8" w14:textId="77777777" w:rsidR="00A9155D" w:rsidRDefault="00A9155D" w:rsidP="00A9155D">
      <w:pPr>
        <w:pStyle w:val="Body4"/>
        <w:spacing w:line="288" w:lineRule="auto"/>
        <w:rPr>
          <w:sz w:val="24"/>
        </w:rPr>
      </w:pPr>
      <w:r>
        <w:rPr>
          <w:sz w:val="24"/>
        </w:rPr>
        <w:t>Norén, Lars, urval av dikter (Canvas)</w:t>
      </w:r>
    </w:p>
    <w:p w14:paraId="2B332FD8" w14:textId="77777777" w:rsidR="00A9155D" w:rsidRPr="00E74B19" w:rsidRDefault="00A9155D" w:rsidP="00A9155D">
      <w:pPr>
        <w:pStyle w:val="Body4"/>
        <w:spacing w:line="288" w:lineRule="auto"/>
        <w:rPr>
          <w:sz w:val="24"/>
          <w:lang w:val="en-US"/>
        </w:rPr>
      </w:pPr>
      <w:r w:rsidRPr="00E74B19">
        <w:rPr>
          <w:sz w:val="24"/>
          <w:lang w:val="en-US"/>
        </w:rPr>
        <w:t xml:space="preserve">Proust, Marcel, </w:t>
      </w:r>
      <w:r w:rsidRPr="00E74B19">
        <w:rPr>
          <w:i/>
          <w:sz w:val="24"/>
          <w:lang w:val="en-US"/>
        </w:rPr>
        <w:t xml:space="preserve">Swanns värld, </w:t>
      </w:r>
      <w:r w:rsidRPr="00E74B19">
        <w:rPr>
          <w:sz w:val="24"/>
          <w:lang w:val="en-US"/>
        </w:rPr>
        <w:t>”Combray”</w:t>
      </w:r>
    </w:p>
    <w:p w14:paraId="65BF4A08" w14:textId="77777777" w:rsidR="00A9155D" w:rsidRDefault="00A9155D" w:rsidP="00A9155D">
      <w:pPr>
        <w:pStyle w:val="Body4"/>
        <w:spacing w:line="288" w:lineRule="auto"/>
        <w:ind w:left="0" w:firstLine="0"/>
        <w:rPr>
          <w:i/>
          <w:sz w:val="24"/>
        </w:rPr>
      </w:pPr>
      <w:r>
        <w:rPr>
          <w:sz w:val="24"/>
          <w:szCs w:val="24"/>
        </w:rPr>
        <w:t xml:space="preserve">Södergran, Edith, urval av dikter </w:t>
      </w:r>
      <w:r>
        <w:rPr>
          <w:sz w:val="24"/>
        </w:rPr>
        <w:t>(Canvas)</w:t>
      </w:r>
    </w:p>
    <w:p w14:paraId="76880991" w14:textId="77777777" w:rsidR="00A9155D" w:rsidRDefault="00A9155D" w:rsidP="00A9155D">
      <w:pPr>
        <w:spacing w:after="120" w:line="288" w:lineRule="auto"/>
        <w:ind w:left="284" w:hanging="284"/>
        <w:rPr>
          <w:i/>
        </w:rPr>
      </w:pPr>
      <w:r>
        <w:t xml:space="preserve">Woolf, Virginia, </w:t>
      </w:r>
      <w:r>
        <w:rPr>
          <w:i/>
        </w:rPr>
        <w:t>Mot fyren</w:t>
      </w:r>
    </w:p>
    <w:p w14:paraId="5BE3F8C2" w14:textId="77777777" w:rsidR="00A9155D" w:rsidRPr="00A9155D" w:rsidRDefault="00A9155D" w:rsidP="00A9155D">
      <w:pPr>
        <w:spacing w:after="120" w:line="288" w:lineRule="auto"/>
        <w:ind w:left="284" w:hanging="284"/>
        <w:rPr>
          <w:iCs/>
        </w:rPr>
      </w:pPr>
      <w:r>
        <w:rPr>
          <w:iCs/>
        </w:rPr>
        <w:t>Åkesson, Sonja, urval av dikter (Canvas)</w:t>
      </w:r>
    </w:p>
    <w:p w14:paraId="53CB18B2" w14:textId="77777777" w:rsidR="00A9155D" w:rsidRPr="003A11A6" w:rsidRDefault="00A9155D" w:rsidP="00A9155D">
      <w:pPr>
        <w:spacing w:after="120" w:line="288" w:lineRule="auto"/>
        <w:ind w:left="284" w:hanging="284"/>
        <w:rPr>
          <w:i/>
          <w:sz w:val="16"/>
          <w:szCs w:val="16"/>
        </w:rPr>
      </w:pPr>
    </w:p>
    <w:p w14:paraId="317F45EC" w14:textId="77777777" w:rsidR="00A9155D" w:rsidRDefault="00A9155D" w:rsidP="00A9155D">
      <w:pPr>
        <w:pStyle w:val="Body4"/>
        <w:spacing w:line="288" w:lineRule="auto"/>
        <w:rPr>
          <w:sz w:val="24"/>
        </w:rPr>
      </w:pPr>
      <w:r>
        <w:rPr>
          <w:i/>
          <w:sz w:val="24"/>
        </w:rPr>
        <w:t>Svensk poesi</w:t>
      </w:r>
      <w:r>
        <w:rPr>
          <w:sz w:val="24"/>
        </w:rPr>
        <w:t>, red. Daniel Möller och Niklas Schiöler, Stockholm: Bonniers 2016 (urval ca 30 s.)</w:t>
      </w:r>
    </w:p>
    <w:p w14:paraId="7AAA3FBB" w14:textId="77777777" w:rsidR="00A9155D" w:rsidRDefault="00A9155D" w:rsidP="00A9155D">
      <w:pPr>
        <w:pStyle w:val="Body4"/>
        <w:spacing w:line="288" w:lineRule="auto"/>
        <w:rPr>
          <w:sz w:val="24"/>
        </w:rPr>
      </w:pPr>
      <w:r>
        <w:rPr>
          <w:i/>
          <w:sz w:val="24"/>
        </w:rPr>
        <w:t>Världsdramatik 3</w:t>
      </w:r>
      <w:r>
        <w:rPr>
          <w:sz w:val="24"/>
        </w:rPr>
        <w:t>, red. Bengt Lewan, Lund: Studentlitteratur 1990</w:t>
      </w:r>
    </w:p>
    <w:p w14:paraId="705BD055" w14:textId="77777777" w:rsidR="003D63C2" w:rsidRPr="003D63C2" w:rsidRDefault="003D63C2" w:rsidP="00A9155D">
      <w:pPr>
        <w:pStyle w:val="Body4"/>
        <w:spacing w:line="288" w:lineRule="auto"/>
        <w:rPr>
          <w:iCs/>
          <w:sz w:val="24"/>
        </w:rPr>
      </w:pPr>
      <w:r>
        <w:rPr>
          <w:iCs/>
          <w:sz w:val="24"/>
        </w:rPr>
        <w:t>Texter upplagda på Canvas.</w:t>
      </w:r>
    </w:p>
    <w:p w14:paraId="0D544032" w14:textId="77777777" w:rsidR="00A9155D" w:rsidRDefault="00A9155D" w:rsidP="00A9155D">
      <w:pPr>
        <w:pStyle w:val="Body4"/>
        <w:spacing w:line="288" w:lineRule="auto"/>
        <w:rPr>
          <w:sz w:val="24"/>
          <w:szCs w:val="24"/>
        </w:rPr>
      </w:pPr>
    </w:p>
    <w:p w14:paraId="742F869E" w14:textId="77777777" w:rsidR="00A9155D" w:rsidRDefault="00A9155D" w:rsidP="00A9155D">
      <w:pPr>
        <w:pStyle w:val="Body4"/>
        <w:spacing w:line="288" w:lineRule="auto"/>
        <w:rPr>
          <w:sz w:val="24"/>
          <w:szCs w:val="24"/>
        </w:rPr>
      </w:pPr>
    </w:p>
    <w:p w14:paraId="5E4C4E0A" w14:textId="77777777" w:rsidR="00A9155D" w:rsidRDefault="00A9155D" w:rsidP="00A9155D">
      <w:pPr>
        <w:pStyle w:val="Body4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305AAC2D" w14:textId="77777777" w:rsidR="00A9155D" w:rsidRDefault="00A9155D" w:rsidP="00A9155D"/>
    <w:p w14:paraId="218C0C52" w14:textId="77777777" w:rsidR="00A9155D" w:rsidRDefault="00A9155D" w:rsidP="00A9155D"/>
    <w:p w14:paraId="14C174B1" w14:textId="77777777" w:rsidR="00A9155D" w:rsidRDefault="00A9155D" w:rsidP="00A9155D"/>
    <w:p w14:paraId="5CA6680A" w14:textId="77777777" w:rsidR="00A9155D" w:rsidRDefault="00A9155D"/>
    <w:sectPr w:rsidR="00A9155D" w:rsidSect="003B5744">
      <w:pgSz w:w="11906" w:h="16838"/>
      <w:pgMar w:top="1417" w:right="566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5D"/>
    <w:rsid w:val="003D63C2"/>
    <w:rsid w:val="006A2A85"/>
    <w:rsid w:val="00767463"/>
    <w:rsid w:val="00A9155D"/>
    <w:rsid w:val="00C95369"/>
    <w:rsid w:val="00DD6B10"/>
    <w:rsid w:val="00E421EE"/>
    <w:rsid w:val="00E7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C424"/>
  <w15:chartTrackingRefBased/>
  <w15:docId w15:val="{DAF3AF23-E500-7341-9C5F-D937BC4B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55D"/>
    <w:rPr>
      <w:rFonts w:ascii="Times" w:eastAsia="Times" w:hAnsi="Times" w:cs="Times New Roman"/>
      <w:noProof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elverst">
    <w:name w:val="Titel överst"/>
    <w:basedOn w:val="Normal"/>
    <w:qFormat/>
    <w:rsid w:val="00A9155D"/>
    <w:pPr>
      <w:spacing w:after="120" w:line="360" w:lineRule="exact"/>
      <w:jc w:val="both"/>
    </w:pPr>
    <w:rPr>
      <w:rFonts w:eastAsia="Times New Roman"/>
      <w:sz w:val="36"/>
    </w:rPr>
  </w:style>
  <w:style w:type="paragraph" w:customStyle="1" w:styleId="Titelandra">
    <w:name w:val="Titel andra"/>
    <w:basedOn w:val="Normal"/>
    <w:qFormat/>
    <w:rsid w:val="00A9155D"/>
    <w:pPr>
      <w:spacing w:after="480"/>
    </w:pPr>
    <w:rPr>
      <w:rFonts w:eastAsia="Times New Roman"/>
      <w:sz w:val="36"/>
    </w:rPr>
  </w:style>
  <w:style w:type="paragraph" w:customStyle="1" w:styleId="Titeltredje">
    <w:name w:val="Titel tredje"/>
    <w:basedOn w:val="Normal"/>
    <w:qFormat/>
    <w:rsid w:val="00A9155D"/>
    <w:pPr>
      <w:spacing w:after="120"/>
      <w:jc w:val="both"/>
    </w:pPr>
    <w:rPr>
      <w:rFonts w:eastAsia="Times New Roman"/>
      <w:sz w:val="28"/>
    </w:rPr>
  </w:style>
  <w:style w:type="paragraph" w:customStyle="1" w:styleId="Body4">
    <w:name w:val="Body 4"/>
    <w:basedOn w:val="Normal"/>
    <w:qFormat/>
    <w:rsid w:val="00A9155D"/>
    <w:pPr>
      <w:spacing w:after="120" w:line="360" w:lineRule="exact"/>
      <w:ind w:left="284" w:hanging="284"/>
      <w:jc w:val="both"/>
    </w:pPr>
    <w:rPr>
      <w:rFonts w:eastAsia="Times New Roman"/>
      <w:sz w:val="28"/>
    </w:rPr>
  </w:style>
  <w:style w:type="character" w:styleId="Hyperlnk">
    <w:name w:val="Hyperlink"/>
    <w:basedOn w:val="Standardstycketeckensnitt"/>
    <w:rsid w:val="00A91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rtleby.com/201/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Rasmus Carlsson</cp:lastModifiedBy>
  <cp:revision>4</cp:revision>
  <dcterms:created xsi:type="dcterms:W3CDTF">2020-12-09T13:40:00Z</dcterms:created>
  <dcterms:modified xsi:type="dcterms:W3CDTF">2020-12-09T15:31:00Z</dcterms:modified>
</cp:coreProperties>
</file>