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ACF" w14:textId="3E7FE59B" w:rsidR="00051447" w:rsidRPr="00341174" w:rsidRDefault="00E52072" w:rsidP="00051447">
      <w:pPr>
        <w:rPr>
          <w:b/>
        </w:rPr>
      </w:pPr>
      <w:r>
        <w:rPr>
          <w:b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089D">
        <w:rPr>
          <w:b/>
        </w:rPr>
        <w:t>V</w:t>
      </w:r>
      <w:r w:rsidR="00EC243E" w:rsidRPr="00341174">
        <w:rPr>
          <w:b/>
        </w:rPr>
        <w:t>T</w:t>
      </w:r>
      <w:r w:rsidR="00156645" w:rsidRPr="00341174">
        <w:rPr>
          <w:b/>
        </w:rPr>
        <w:t>2021</w:t>
      </w:r>
    </w:p>
    <w:p w14:paraId="40F48E43" w14:textId="77777777" w:rsidR="00051447" w:rsidRDefault="00051447" w:rsidP="00051447">
      <w:pPr>
        <w:rPr>
          <w:b/>
        </w:rPr>
      </w:pPr>
      <w:r>
        <w:rPr>
          <w:b/>
        </w:rPr>
        <w:t>Språk- och litteraturcentrum</w:t>
      </w:r>
    </w:p>
    <w:p w14:paraId="01028772" w14:textId="77777777" w:rsidR="00051447" w:rsidRDefault="00051447" w:rsidP="00051447">
      <w:pPr>
        <w:rPr>
          <w:b/>
        </w:rPr>
      </w:pPr>
      <w:r>
        <w:rPr>
          <w:b/>
        </w:rPr>
        <w:t>Litteraturvetenskap</w:t>
      </w:r>
    </w:p>
    <w:p w14:paraId="41FBA7A4" w14:textId="7C97F282" w:rsidR="00051447" w:rsidRDefault="009F6D74" w:rsidP="00051447">
      <w:pPr>
        <w:rPr>
          <w:b/>
        </w:rPr>
      </w:pPr>
      <w:r>
        <w:rPr>
          <w:b/>
        </w:rPr>
        <w:t>LIVA04 (1–</w:t>
      </w:r>
      <w:r w:rsidR="00051447">
        <w:rPr>
          <w:b/>
        </w:rPr>
        <w:t xml:space="preserve">60 </w:t>
      </w:r>
      <w:proofErr w:type="spellStart"/>
      <w:r w:rsidR="00051447">
        <w:rPr>
          <w:b/>
        </w:rPr>
        <w:t>hp</w:t>
      </w:r>
      <w:proofErr w:type="spellEnd"/>
      <w:r w:rsidR="00051447">
        <w:rPr>
          <w:b/>
        </w:rPr>
        <w:t>)</w:t>
      </w:r>
    </w:p>
    <w:p w14:paraId="6E5B0DDA" w14:textId="77777777" w:rsidR="00051447" w:rsidRDefault="00051447" w:rsidP="00051447">
      <w:pPr>
        <w:rPr>
          <w:b/>
        </w:rPr>
      </w:pPr>
    </w:p>
    <w:p w14:paraId="362F44C7" w14:textId="0C6BE434" w:rsidR="00051447" w:rsidRDefault="00051447" w:rsidP="00051447">
      <w:pPr>
        <w:rPr>
          <w:b/>
        </w:rPr>
      </w:pPr>
      <w:r>
        <w:rPr>
          <w:b/>
        </w:rPr>
        <w:t xml:space="preserve">Delkurs 2. Litteraturhistorisk översikt från antiken till renässansen. Litteraturhistorisk översiktskurs (7,5 </w:t>
      </w:r>
      <w:proofErr w:type="spellStart"/>
      <w:r>
        <w:rPr>
          <w:b/>
        </w:rPr>
        <w:t>hp</w:t>
      </w:r>
      <w:proofErr w:type="spellEnd"/>
      <w:r>
        <w:rPr>
          <w:b/>
        </w:rPr>
        <w:t>)</w:t>
      </w:r>
    </w:p>
    <w:p w14:paraId="27785A13" w14:textId="77777777" w:rsidR="00B41412" w:rsidRDefault="00B41412" w:rsidP="00B41412">
      <w:pPr>
        <w:rPr>
          <w:rFonts w:ascii="Times New Roman" w:hAnsi="Times New Roman"/>
        </w:rPr>
      </w:pPr>
    </w:p>
    <w:p w14:paraId="221E5358" w14:textId="77777777" w:rsidR="00B41412" w:rsidRDefault="00B41412" w:rsidP="00051447">
      <w:pPr>
        <w:rPr>
          <w:b/>
        </w:rPr>
      </w:pPr>
    </w:p>
    <w:p w14:paraId="14AFC8BE" w14:textId="77777777" w:rsidR="00102D7D" w:rsidRDefault="00102D7D" w:rsidP="00102D7D">
      <w:pPr>
        <w:spacing w:line="276" w:lineRule="auto"/>
        <w:ind w:left="426" w:hanging="426"/>
      </w:pPr>
    </w:p>
    <w:p w14:paraId="721615EA" w14:textId="44019E85" w:rsidR="00051447" w:rsidRDefault="00051447" w:rsidP="00F75781">
      <w:pPr>
        <w:rPr>
          <w:b/>
        </w:rPr>
      </w:pPr>
      <w:r>
        <w:rPr>
          <w:b/>
        </w:rPr>
        <w:t>Litteraturlista</w:t>
      </w:r>
    </w:p>
    <w:p w14:paraId="4CE9E274" w14:textId="77777777" w:rsidR="006B089D" w:rsidRPr="00156645" w:rsidRDefault="006B089D" w:rsidP="006B089D">
      <w:pPr>
        <w:rPr>
          <w:b/>
          <w:bCs/>
        </w:rPr>
      </w:pPr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 xml:space="preserve">pråk- och litteraturcentrum </w:t>
      </w:r>
      <w:r w:rsidRPr="00341174">
        <w:rPr>
          <w:rFonts w:ascii="Times New Roman" w:hAnsi="Times New Roman"/>
        </w:rPr>
        <w:t>8.12.20</w:t>
      </w:r>
    </w:p>
    <w:p w14:paraId="0D2B3055" w14:textId="77777777" w:rsidR="006B089D" w:rsidRDefault="006B089D" w:rsidP="00F75781">
      <w:pPr>
        <w:rPr>
          <w:b/>
        </w:rPr>
      </w:pPr>
    </w:p>
    <w:p w14:paraId="54539A88" w14:textId="77777777" w:rsidR="00051447" w:rsidRDefault="00051447" w:rsidP="00051447">
      <w:pPr>
        <w:ind w:left="567" w:hanging="567"/>
        <w:rPr>
          <w:b/>
        </w:rPr>
      </w:pPr>
    </w:p>
    <w:p w14:paraId="265C3C3C" w14:textId="23CA3D4E" w:rsidR="00051447" w:rsidRPr="00F75781" w:rsidRDefault="00F75781" w:rsidP="00051447">
      <w:pPr>
        <w:ind w:left="567" w:hanging="567"/>
        <w:rPr>
          <w:iCs/>
        </w:rPr>
      </w:pPr>
      <w:r>
        <w:rPr>
          <w:iCs/>
        </w:rPr>
        <w:t>FACKLITTERATUR</w:t>
      </w:r>
    </w:p>
    <w:p w14:paraId="3B7F81B2" w14:textId="6602703B" w:rsidR="00051447" w:rsidRPr="00F75781" w:rsidRDefault="00051447" w:rsidP="00051447">
      <w:pPr>
        <w:ind w:left="567" w:hanging="567"/>
      </w:pPr>
      <w:r w:rsidRPr="00F75781">
        <w:t xml:space="preserve">Adonis: </w:t>
      </w:r>
      <w:r w:rsidR="00341174" w:rsidRPr="00F75781">
        <w:rPr>
          <w:i/>
        </w:rPr>
        <w:t>En introduktion till arabisk poesi</w:t>
      </w:r>
      <w:r w:rsidRPr="00F75781">
        <w:t>,</w:t>
      </w:r>
      <w:r w:rsidR="00E52072" w:rsidRPr="00F75781">
        <w:t xml:space="preserve"> kapitel 1,</w:t>
      </w:r>
      <w:r w:rsidRPr="00F75781">
        <w:t xml:space="preserve"> </w:t>
      </w:r>
      <w:r w:rsidR="00341174" w:rsidRPr="00F75781">
        <w:t xml:space="preserve">Alhambra: </w:t>
      </w:r>
      <w:proofErr w:type="spellStart"/>
      <w:r w:rsidR="00341174" w:rsidRPr="00F75781">
        <w:t>Furulund</w:t>
      </w:r>
      <w:proofErr w:type="spellEnd"/>
      <w:r w:rsidR="00341174" w:rsidRPr="00F75781">
        <w:t xml:space="preserve"> 2010</w:t>
      </w:r>
    </w:p>
    <w:p w14:paraId="259F5079" w14:textId="1986206C" w:rsidR="00051447" w:rsidRPr="00156645" w:rsidRDefault="00051447" w:rsidP="00051447">
      <w:pPr>
        <w:ind w:left="567" w:hanging="567"/>
        <w:rPr>
          <w:b/>
          <w:bCs/>
        </w:rPr>
      </w:pPr>
      <w:r>
        <w:t xml:space="preserve">Auerbach, Erich: </w:t>
      </w:r>
      <w:r>
        <w:rPr>
          <w:i/>
        </w:rPr>
        <w:t>Mimesis</w:t>
      </w:r>
      <w:r w:rsidR="00156645">
        <w:rPr>
          <w:i/>
        </w:rPr>
        <w:t>. V</w:t>
      </w:r>
      <w:r>
        <w:rPr>
          <w:i/>
        </w:rPr>
        <w:t>erk</w:t>
      </w:r>
      <w:r w:rsidR="00E705FC">
        <w:rPr>
          <w:i/>
        </w:rPr>
        <w:t>lighetsframställningen i den västerländska</w:t>
      </w:r>
      <w:r w:rsidRPr="009705F7">
        <w:rPr>
          <w:i/>
        </w:rPr>
        <w:t xml:space="preserve"> litterature</w:t>
      </w:r>
      <w:r w:rsidR="0046428C">
        <w:rPr>
          <w:i/>
        </w:rPr>
        <w:t>n</w:t>
      </w:r>
      <w:r w:rsidR="00156645">
        <w:rPr>
          <w:iCs/>
        </w:rPr>
        <w:t>,</w:t>
      </w:r>
      <w:r w:rsidR="00692C0B">
        <w:t xml:space="preserve"> Bonniers</w:t>
      </w:r>
      <w:r w:rsidR="00156645">
        <w:t>: Stockholm</w:t>
      </w:r>
      <w:r w:rsidR="00692C0B">
        <w:t xml:space="preserve"> 1999</w:t>
      </w:r>
      <w:r w:rsidR="00156645">
        <w:t xml:space="preserve">, kapitel </w:t>
      </w:r>
      <w:r w:rsidR="00156645" w:rsidRPr="00F75781">
        <w:t>1, 2, 5, 6, 8, 9, 11, 12, 13</w:t>
      </w:r>
      <w:r w:rsidRPr="00F75781">
        <w:t xml:space="preserve"> (</w:t>
      </w:r>
      <w:r w:rsidR="00156645" w:rsidRPr="00F75781">
        <w:t>ca 25</w:t>
      </w:r>
      <w:r w:rsidRPr="00F75781">
        <w:t>0 s)</w:t>
      </w:r>
    </w:p>
    <w:p w14:paraId="2D8AA229" w14:textId="7F00A452" w:rsidR="00051447" w:rsidRPr="00692C0B" w:rsidRDefault="00051447" w:rsidP="00156645">
      <w:pPr>
        <w:ind w:left="567" w:hanging="567"/>
        <w:rPr>
          <w:lang w:val="en-US"/>
        </w:rPr>
      </w:pPr>
      <w:r w:rsidRPr="00692C0B">
        <w:rPr>
          <w:lang w:val="en-US"/>
        </w:rPr>
        <w:t>Morris, Mark</w:t>
      </w:r>
      <w:proofErr w:type="gramStart"/>
      <w:r w:rsidRPr="00692C0B">
        <w:rPr>
          <w:lang w:val="en-US"/>
        </w:rPr>
        <w:t>: ”Sei</w:t>
      </w:r>
      <w:proofErr w:type="gramEnd"/>
      <w:r w:rsidRPr="00692C0B">
        <w:rPr>
          <w:lang w:val="en-US"/>
        </w:rPr>
        <w:t xml:space="preserve"> </w:t>
      </w:r>
      <w:proofErr w:type="spellStart"/>
      <w:r w:rsidRPr="00692C0B">
        <w:rPr>
          <w:lang w:val="en-US"/>
        </w:rPr>
        <w:t>Shōnagon's</w:t>
      </w:r>
      <w:proofErr w:type="spellEnd"/>
      <w:r w:rsidRPr="00692C0B">
        <w:rPr>
          <w:lang w:val="en-US"/>
        </w:rPr>
        <w:t xml:space="preserve"> Poetic Catalogues” </w:t>
      </w:r>
      <w:r w:rsidRPr="00692C0B">
        <w:rPr>
          <w:rStyle w:val="HTML-citat"/>
          <w:lang w:val="en-US"/>
        </w:rPr>
        <w:t>Harvard Journal of Asiatic Studies</w:t>
      </w:r>
      <w:r w:rsidRPr="00692C0B">
        <w:rPr>
          <w:lang w:val="en-US"/>
        </w:rPr>
        <w:t xml:space="preserve">, </w:t>
      </w:r>
      <w:r w:rsidR="006B089D">
        <w:rPr>
          <w:lang w:val="en-US"/>
        </w:rPr>
        <w:t>v</w:t>
      </w:r>
      <w:r w:rsidRPr="00692C0B">
        <w:rPr>
          <w:lang w:val="en-US"/>
        </w:rPr>
        <w:t xml:space="preserve">ol. 40, </w:t>
      </w:r>
      <w:r w:rsidR="006B089D">
        <w:rPr>
          <w:lang w:val="en-US"/>
        </w:rPr>
        <w:t>n</w:t>
      </w:r>
      <w:r w:rsidRPr="00692C0B">
        <w:rPr>
          <w:lang w:val="en-US"/>
        </w:rPr>
        <w:t xml:space="preserve">o. 1 (Jun., 1980).Via </w:t>
      </w:r>
      <w:proofErr w:type="spellStart"/>
      <w:r w:rsidRPr="00692C0B">
        <w:rPr>
          <w:lang w:val="en-US"/>
        </w:rPr>
        <w:t>LUBSEARCH</w:t>
      </w:r>
      <w:proofErr w:type="spellEnd"/>
      <w:r w:rsidRPr="00692C0B">
        <w:rPr>
          <w:lang w:val="en-US"/>
        </w:rPr>
        <w:t>.</w:t>
      </w:r>
    </w:p>
    <w:p w14:paraId="74B2102A" w14:textId="12B71042" w:rsidR="009332F5" w:rsidRPr="00692C0B" w:rsidRDefault="004D0F85" w:rsidP="00156645">
      <w:pPr>
        <w:ind w:left="567"/>
        <w:rPr>
          <w:lang w:val="en-US"/>
        </w:rPr>
      </w:pPr>
      <w:hyperlink r:id="rId7" w:history="1">
        <w:r w:rsidR="009332F5" w:rsidRPr="00C42C55">
          <w:rPr>
            <w:rStyle w:val="Hyperlnk"/>
            <w:lang w:val="en-US"/>
          </w:rPr>
          <w:t>http://www.jstor.org.ludwig.lub.lu.se/stable/2718916</w:t>
        </w:r>
      </w:hyperlink>
    </w:p>
    <w:p w14:paraId="47D0078A" w14:textId="71CCF7D2" w:rsidR="00156645" w:rsidRPr="00F75781" w:rsidRDefault="00156645" w:rsidP="00156645">
      <w:pPr>
        <w:ind w:left="567" w:hanging="567"/>
        <w:rPr>
          <w:lang w:val="en-US"/>
        </w:rPr>
      </w:pPr>
      <w:r w:rsidRPr="00F75781">
        <w:rPr>
          <w:lang w:val="en-US"/>
        </w:rPr>
        <w:t xml:space="preserve">Olsson, </w:t>
      </w:r>
      <w:proofErr w:type="spellStart"/>
      <w:r w:rsidRPr="00F75781">
        <w:rPr>
          <w:lang w:val="en-US"/>
        </w:rPr>
        <w:t>Bernt</w:t>
      </w:r>
      <w:proofErr w:type="spellEnd"/>
      <w:r w:rsidRPr="00F75781">
        <w:rPr>
          <w:lang w:val="en-US"/>
        </w:rPr>
        <w:t xml:space="preserve">, </w:t>
      </w:r>
      <w:proofErr w:type="spellStart"/>
      <w:r w:rsidRPr="00F75781">
        <w:rPr>
          <w:lang w:val="en-US"/>
        </w:rPr>
        <w:t>och</w:t>
      </w:r>
      <w:proofErr w:type="spellEnd"/>
      <w:r w:rsidRPr="00F75781">
        <w:rPr>
          <w:lang w:val="en-US"/>
        </w:rPr>
        <w:t xml:space="preserve"> </w:t>
      </w:r>
      <w:proofErr w:type="spellStart"/>
      <w:r w:rsidRPr="00F75781">
        <w:rPr>
          <w:lang w:val="en-US"/>
        </w:rPr>
        <w:t>Ingemar</w:t>
      </w:r>
      <w:proofErr w:type="spellEnd"/>
      <w:r w:rsidRPr="00F75781">
        <w:rPr>
          <w:lang w:val="en-US"/>
        </w:rPr>
        <w:t xml:space="preserve"> </w:t>
      </w:r>
      <w:proofErr w:type="spellStart"/>
      <w:r w:rsidRPr="00F75781">
        <w:rPr>
          <w:lang w:val="en-US"/>
        </w:rPr>
        <w:t>Algulin</w:t>
      </w:r>
      <w:proofErr w:type="spellEnd"/>
      <w:r w:rsidRPr="00F75781">
        <w:rPr>
          <w:lang w:val="en-US"/>
        </w:rPr>
        <w:t xml:space="preserve">, </w:t>
      </w:r>
      <w:proofErr w:type="spellStart"/>
      <w:r w:rsidRPr="00F75781">
        <w:rPr>
          <w:i/>
          <w:iCs/>
          <w:lang w:val="en-US"/>
        </w:rPr>
        <w:t>Litteraturens</w:t>
      </w:r>
      <w:proofErr w:type="spellEnd"/>
      <w:r w:rsidRPr="00F75781">
        <w:rPr>
          <w:i/>
          <w:iCs/>
          <w:lang w:val="en-US"/>
        </w:rPr>
        <w:t xml:space="preserve"> </w:t>
      </w:r>
      <w:proofErr w:type="spellStart"/>
      <w:r w:rsidRPr="00F75781">
        <w:rPr>
          <w:i/>
          <w:iCs/>
          <w:lang w:val="en-US"/>
        </w:rPr>
        <w:t>historia</w:t>
      </w:r>
      <w:proofErr w:type="spellEnd"/>
      <w:r w:rsidRPr="00F75781">
        <w:rPr>
          <w:i/>
          <w:iCs/>
          <w:lang w:val="en-US"/>
        </w:rPr>
        <w:t xml:space="preserve"> </w:t>
      </w:r>
      <w:proofErr w:type="spellStart"/>
      <w:r w:rsidRPr="00F75781">
        <w:rPr>
          <w:i/>
          <w:iCs/>
          <w:lang w:val="en-US"/>
        </w:rPr>
        <w:t>i</w:t>
      </w:r>
      <w:proofErr w:type="spellEnd"/>
      <w:r w:rsidRPr="00F75781">
        <w:rPr>
          <w:i/>
          <w:iCs/>
          <w:lang w:val="en-US"/>
        </w:rPr>
        <w:t xml:space="preserve"> Sverige</w:t>
      </w:r>
      <w:r w:rsidRPr="00F75781">
        <w:rPr>
          <w:lang w:val="en-US"/>
        </w:rPr>
        <w:t xml:space="preserve">, </w:t>
      </w:r>
      <w:proofErr w:type="spellStart"/>
      <w:r w:rsidR="00DE7186" w:rsidRPr="00F75781">
        <w:rPr>
          <w:lang w:val="en-US"/>
        </w:rPr>
        <w:t>femte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reviderade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upplagan</w:t>
      </w:r>
      <w:proofErr w:type="spellEnd"/>
      <w:r w:rsidR="00DE7186" w:rsidRPr="00F75781">
        <w:rPr>
          <w:lang w:val="en-US"/>
        </w:rPr>
        <w:t>, Studentlitteratur: Lund 2009</w:t>
      </w:r>
      <w:proofErr w:type="gramStart"/>
      <w:r w:rsidR="00DE7186" w:rsidRPr="00F75781">
        <w:rPr>
          <w:lang w:val="en-US"/>
        </w:rPr>
        <w:t>: ”</w:t>
      </w:r>
      <w:proofErr w:type="spellStart"/>
      <w:r w:rsidR="00DE7186" w:rsidRPr="00F75781">
        <w:rPr>
          <w:lang w:val="en-US"/>
        </w:rPr>
        <w:t>Forntiden</w:t>
      </w:r>
      <w:proofErr w:type="spellEnd"/>
      <w:proofErr w:type="gramEnd"/>
      <w:r w:rsidR="00DE7186" w:rsidRPr="00F75781">
        <w:rPr>
          <w:lang w:val="en-US"/>
        </w:rPr>
        <w:t xml:space="preserve">” </w:t>
      </w:r>
      <w:proofErr w:type="spellStart"/>
      <w:r w:rsidR="00DE7186" w:rsidRPr="00F75781">
        <w:rPr>
          <w:lang w:val="en-US"/>
        </w:rPr>
        <w:t>och</w:t>
      </w:r>
      <w:proofErr w:type="spellEnd"/>
      <w:r w:rsidR="00DE7186" w:rsidRPr="00F75781">
        <w:rPr>
          <w:lang w:val="en-US"/>
        </w:rPr>
        <w:t xml:space="preserve"> ”</w:t>
      </w:r>
      <w:proofErr w:type="spellStart"/>
      <w:r w:rsidR="00DE7186" w:rsidRPr="00F75781">
        <w:rPr>
          <w:lang w:val="en-US"/>
        </w:rPr>
        <w:t>Medeltiden</w:t>
      </w:r>
      <w:proofErr w:type="spellEnd"/>
      <w:r w:rsidR="00DE7186" w:rsidRPr="00F75781">
        <w:rPr>
          <w:lang w:val="en-US"/>
        </w:rPr>
        <w:t>” (25 s)</w:t>
      </w:r>
    </w:p>
    <w:p w14:paraId="2D7D7929" w14:textId="07847BD1" w:rsidR="00156645" w:rsidRPr="00F75781" w:rsidRDefault="00156645" w:rsidP="00156645">
      <w:pPr>
        <w:ind w:left="567" w:hanging="567"/>
        <w:rPr>
          <w:lang w:val="en-US"/>
        </w:rPr>
      </w:pPr>
      <w:r w:rsidRPr="00F75781">
        <w:rPr>
          <w:lang w:val="en-US"/>
        </w:rPr>
        <w:t xml:space="preserve">Olsson, </w:t>
      </w:r>
      <w:proofErr w:type="spellStart"/>
      <w:r w:rsidRPr="00F75781">
        <w:rPr>
          <w:lang w:val="en-US"/>
        </w:rPr>
        <w:t>Bernt</w:t>
      </w:r>
      <w:proofErr w:type="spellEnd"/>
      <w:r w:rsidRPr="00F75781">
        <w:rPr>
          <w:lang w:val="en-US"/>
        </w:rPr>
        <w:t xml:space="preserve">, </w:t>
      </w:r>
      <w:proofErr w:type="spellStart"/>
      <w:r w:rsidRPr="00F75781">
        <w:rPr>
          <w:lang w:val="en-US"/>
        </w:rPr>
        <w:t>Ingemar</w:t>
      </w:r>
      <w:proofErr w:type="spellEnd"/>
      <w:r w:rsidRPr="00F75781">
        <w:rPr>
          <w:lang w:val="en-US"/>
        </w:rPr>
        <w:t xml:space="preserve"> </w:t>
      </w:r>
      <w:proofErr w:type="spellStart"/>
      <w:r w:rsidRPr="00F75781">
        <w:rPr>
          <w:lang w:val="en-US"/>
        </w:rPr>
        <w:t>Algulin</w:t>
      </w:r>
      <w:proofErr w:type="spellEnd"/>
      <w:r w:rsidRPr="00F75781">
        <w:rPr>
          <w:lang w:val="en-US"/>
        </w:rPr>
        <w:t xml:space="preserve"> </w:t>
      </w:r>
      <w:proofErr w:type="spellStart"/>
      <w:r w:rsidRPr="00F75781">
        <w:rPr>
          <w:lang w:val="en-US"/>
        </w:rPr>
        <w:t>och</w:t>
      </w:r>
      <w:proofErr w:type="spellEnd"/>
      <w:r w:rsidRPr="00F75781">
        <w:rPr>
          <w:lang w:val="en-US"/>
        </w:rPr>
        <w:t xml:space="preserve"> Johan </w:t>
      </w:r>
      <w:proofErr w:type="spellStart"/>
      <w:r w:rsidRPr="00F75781">
        <w:rPr>
          <w:lang w:val="en-US"/>
        </w:rPr>
        <w:t>Sahlin</w:t>
      </w:r>
      <w:proofErr w:type="spellEnd"/>
      <w:r w:rsidRPr="00F75781">
        <w:rPr>
          <w:lang w:val="en-US"/>
        </w:rPr>
        <w:t xml:space="preserve">, </w:t>
      </w:r>
      <w:proofErr w:type="spellStart"/>
      <w:r w:rsidRPr="00F75781">
        <w:rPr>
          <w:i/>
          <w:iCs/>
          <w:lang w:val="en-US"/>
        </w:rPr>
        <w:t>Litteraturens</w:t>
      </w:r>
      <w:proofErr w:type="spellEnd"/>
      <w:r w:rsidRPr="00F75781">
        <w:rPr>
          <w:i/>
          <w:iCs/>
          <w:lang w:val="en-US"/>
        </w:rPr>
        <w:t xml:space="preserve"> </w:t>
      </w:r>
      <w:proofErr w:type="spellStart"/>
      <w:r w:rsidRPr="00F75781">
        <w:rPr>
          <w:i/>
          <w:iCs/>
          <w:lang w:val="en-US"/>
        </w:rPr>
        <w:t>historia</w:t>
      </w:r>
      <w:proofErr w:type="spellEnd"/>
      <w:r w:rsidRPr="00F75781">
        <w:rPr>
          <w:i/>
          <w:iCs/>
          <w:lang w:val="en-US"/>
        </w:rPr>
        <w:t xml:space="preserve"> </w:t>
      </w:r>
      <w:proofErr w:type="spellStart"/>
      <w:r w:rsidRPr="00F75781">
        <w:rPr>
          <w:i/>
          <w:iCs/>
          <w:lang w:val="en-US"/>
        </w:rPr>
        <w:t>i</w:t>
      </w:r>
      <w:proofErr w:type="spellEnd"/>
      <w:r w:rsidRPr="00F75781">
        <w:rPr>
          <w:i/>
          <w:iCs/>
          <w:lang w:val="en-US"/>
        </w:rPr>
        <w:t xml:space="preserve"> </w:t>
      </w:r>
      <w:proofErr w:type="spellStart"/>
      <w:r w:rsidRPr="00F75781">
        <w:rPr>
          <w:i/>
          <w:iCs/>
          <w:lang w:val="en-US"/>
        </w:rPr>
        <w:t>världen</w:t>
      </w:r>
      <w:proofErr w:type="spellEnd"/>
      <w:r w:rsidRPr="00F75781">
        <w:rPr>
          <w:lang w:val="en-US"/>
        </w:rPr>
        <w:t xml:space="preserve">, </w:t>
      </w:r>
      <w:proofErr w:type="spellStart"/>
      <w:r w:rsidR="00DE7186" w:rsidRPr="00F75781">
        <w:rPr>
          <w:lang w:val="en-US"/>
        </w:rPr>
        <w:t>sjunde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reviderade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upplagan</w:t>
      </w:r>
      <w:proofErr w:type="spellEnd"/>
      <w:r w:rsidR="00DE7186" w:rsidRPr="00F75781">
        <w:rPr>
          <w:lang w:val="en-US"/>
        </w:rPr>
        <w:t xml:space="preserve">, </w:t>
      </w:r>
      <w:r w:rsidRPr="00F75781">
        <w:rPr>
          <w:lang w:val="en-US"/>
        </w:rPr>
        <w:t>Studentlitteratur: Lund 201</w:t>
      </w:r>
      <w:r w:rsidR="00DE7186" w:rsidRPr="00F75781">
        <w:rPr>
          <w:lang w:val="en-US"/>
        </w:rPr>
        <w:t>9</w:t>
      </w:r>
      <w:proofErr w:type="gramStart"/>
      <w:r w:rsidR="00DE7186" w:rsidRPr="00F75781">
        <w:rPr>
          <w:lang w:val="en-US"/>
        </w:rPr>
        <w:t>: ”</w:t>
      </w:r>
      <w:proofErr w:type="spellStart"/>
      <w:r w:rsidR="00DE7186" w:rsidRPr="00F75781">
        <w:rPr>
          <w:lang w:val="en-US"/>
        </w:rPr>
        <w:t>Forntiden</w:t>
      </w:r>
      <w:proofErr w:type="spellEnd"/>
      <w:proofErr w:type="gramEnd"/>
      <w:r w:rsidR="00DE7186" w:rsidRPr="00F75781">
        <w:rPr>
          <w:lang w:val="en-US"/>
        </w:rPr>
        <w:t>”, ”</w:t>
      </w:r>
      <w:proofErr w:type="spellStart"/>
      <w:r w:rsidR="00DE7186" w:rsidRPr="00F75781">
        <w:rPr>
          <w:lang w:val="en-US"/>
        </w:rPr>
        <w:t>Medeltiden</w:t>
      </w:r>
      <w:proofErr w:type="spellEnd"/>
      <w:r w:rsidR="00DE7186" w:rsidRPr="00F75781">
        <w:rPr>
          <w:lang w:val="en-US"/>
        </w:rPr>
        <w:t xml:space="preserve">” </w:t>
      </w:r>
      <w:proofErr w:type="spellStart"/>
      <w:r w:rsidR="00DE7186" w:rsidRPr="00F75781">
        <w:rPr>
          <w:lang w:val="en-US"/>
        </w:rPr>
        <w:t>och</w:t>
      </w:r>
      <w:proofErr w:type="spellEnd"/>
      <w:r w:rsidR="00DE7186" w:rsidRPr="00F75781">
        <w:rPr>
          <w:lang w:val="en-US"/>
        </w:rPr>
        <w:t xml:space="preserve"> ”</w:t>
      </w:r>
      <w:proofErr w:type="spellStart"/>
      <w:r w:rsidR="00DE7186" w:rsidRPr="00F75781">
        <w:rPr>
          <w:lang w:val="en-US"/>
        </w:rPr>
        <w:t>Renässansen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och</w:t>
      </w:r>
      <w:proofErr w:type="spellEnd"/>
      <w:r w:rsidR="00DE7186" w:rsidRPr="00F75781">
        <w:rPr>
          <w:lang w:val="en-US"/>
        </w:rPr>
        <w:t xml:space="preserve"> </w:t>
      </w:r>
      <w:proofErr w:type="spellStart"/>
      <w:r w:rsidR="00DE7186" w:rsidRPr="00F75781">
        <w:rPr>
          <w:lang w:val="en-US"/>
        </w:rPr>
        <w:t>humanismen</w:t>
      </w:r>
      <w:proofErr w:type="spellEnd"/>
      <w:r w:rsidR="00DE7186" w:rsidRPr="00F75781">
        <w:rPr>
          <w:lang w:val="en-US"/>
        </w:rPr>
        <w:t>”</w:t>
      </w:r>
      <w:r w:rsidRPr="00F75781">
        <w:rPr>
          <w:lang w:val="en-US"/>
        </w:rPr>
        <w:t xml:space="preserve"> (183 s)</w:t>
      </w:r>
    </w:p>
    <w:p w14:paraId="665072CF" w14:textId="77777777" w:rsidR="00051447" w:rsidRPr="00692C0B" w:rsidRDefault="00051447" w:rsidP="00051447">
      <w:pPr>
        <w:spacing w:line="360" w:lineRule="auto"/>
        <w:rPr>
          <w:b/>
          <w:lang w:val="en-US"/>
        </w:rPr>
      </w:pPr>
    </w:p>
    <w:p w14:paraId="37516211" w14:textId="1E97B2CB" w:rsidR="00051447" w:rsidRPr="00F75781" w:rsidRDefault="00051447" w:rsidP="00051447">
      <w:pPr>
        <w:spacing w:line="360" w:lineRule="auto"/>
        <w:rPr>
          <w:bCs/>
        </w:rPr>
      </w:pPr>
      <w:r w:rsidRPr="00F75781">
        <w:rPr>
          <w:bCs/>
        </w:rPr>
        <w:t>Facklitteratur: ca 250 s</w:t>
      </w:r>
    </w:p>
    <w:p w14:paraId="482BEB1C" w14:textId="77777777" w:rsidR="00051447" w:rsidRDefault="00051447" w:rsidP="00051447">
      <w:pPr>
        <w:ind w:left="567" w:hanging="567"/>
      </w:pPr>
    </w:p>
    <w:p w14:paraId="63852059" w14:textId="45D92F6D" w:rsidR="009332F5" w:rsidRPr="00F75781" w:rsidRDefault="00F75781" w:rsidP="005460E9">
      <w:pPr>
        <w:ind w:left="567" w:hanging="567"/>
        <w:rPr>
          <w:iCs/>
        </w:rPr>
      </w:pPr>
      <w:r>
        <w:rPr>
          <w:iCs/>
        </w:rPr>
        <w:t>SKÖNLITTERATUR</w:t>
      </w:r>
    </w:p>
    <w:p w14:paraId="2EAA7844" w14:textId="772089D9" w:rsidR="00F75781" w:rsidRDefault="00051447" w:rsidP="00F75781">
      <w:pPr>
        <w:pStyle w:val="Litteratur"/>
        <w:spacing w:line="240" w:lineRule="auto"/>
        <w:ind w:left="567" w:hanging="567"/>
      </w:pPr>
      <w:r>
        <w:rPr>
          <w:i/>
        </w:rPr>
        <w:t>Bibeln</w:t>
      </w:r>
      <w:r w:rsidR="00F75781">
        <w:t xml:space="preserve"> (</w:t>
      </w:r>
      <w:r>
        <w:t>1999 års översättnin</w:t>
      </w:r>
      <w:r w:rsidR="00156645">
        <w:t>g</w:t>
      </w:r>
      <w:r w:rsidR="00F75781">
        <w:t>)</w:t>
      </w:r>
      <w:r w:rsidR="00156645">
        <w:t xml:space="preserve">, </w:t>
      </w:r>
      <w:r w:rsidR="00156645" w:rsidRPr="00F75781">
        <w:t>Första Moseboken</w:t>
      </w:r>
      <w:r>
        <w:t xml:space="preserve"> (ca </w:t>
      </w:r>
      <w:r w:rsidR="00156645">
        <w:t>50</w:t>
      </w:r>
      <w:r>
        <w:t xml:space="preserve"> s)</w:t>
      </w:r>
    </w:p>
    <w:p w14:paraId="1D5FFDD0" w14:textId="68F9DA19" w:rsidR="00051447" w:rsidRDefault="00051447" w:rsidP="00F75781">
      <w:pPr>
        <w:pStyle w:val="Litteratur"/>
        <w:spacing w:line="240" w:lineRule="auto"/>
        <w:ind w:left="567" w:hanging="567"/>
      </w:pPr>
      <w:r>
        <w:t xml:space="preserve">Euripides, </w:t>
      </w:r>
      <w:r>
        <w:rPr>
          <w:i/>
        </w:rPr>
        <w:t>Medea,</w:t>
      </w:r>
      <w:r>
        <w:t xml:space="preserve"> </w:t>
      </w:r>
      <w:r>
        <w:rPr>
          <w:i/>
        </w:rPr>
        <w:t>Världsdramatik</w:t>
      </w:r>
      <w:r w:rsidR="00F75781">
        <w:t xml:space="preserve"> </w:t>
      </w:r>
      <w:r w:rsidR="00F75781" w:rsidRPr="00F75781">
        <w:rPr>
          <w:i/>
          <w:iCs/>
        </w:rPr>
        <w:t>I</w:t>
      </w:r>
      <w:r>
        <w:t xml:space="preserve">, </w:t>
      </w:r>
      <w:r w:rsidR="00F75781">
        <w:t xml:space="preserve">red. Bengt </w:t>
      </w:r>
      <w:proofErr w:type="spellStart"/>
      <w:r w:rsidR="00F75781">
        <w:t>Lewan</w:t>
      </w:r>
      <w:proofErr w:type="spellEnd"/>
      <w:r w:rsidR="00F75781">
        <w:t xml:space="preserve">, </w:t>
      </w:r>
      <w:r>
        <w:t>Studentlitteratur</w:t>
      </w:r>
      <w:r w:rsidR="00F75781">
        <w:t>: Lund</w:t>
      </w:r>
      <w:r>
        <w:t xml:space="preserve"> </w:t>
      </w:r>
      <w:r w:rsidR="00F75781">
        <w:t xml:space="preserve">1998 </w:t>
      </w:r>
      <w:r>
        <w:t>(26 s)</w:t>
      </w:r>
    </w:p>
    <w:p w14:paraId="0E88A2B2" w14:textId="16030FC6" w:rsidR="00051447" w:rsidRDefault="00051447" w:rsidP="00F75781">
      <w:pPr>
        <w:pStyle w:val="Litteratur"/>
        <w:spacing w:line="240" w:lineRule="auto"/>
        <w:ind w:left="567" w:hanging="567"/>
      </w:pPr>
      <w:r>
        <w:t xml:space="preserve">Shakespeare, William, </w:t>
      </w:r>
      <w:r>
        <w:rPr>
          <w:i/>
        </w:rPr>
        <w:t>Hamlet</w:t>
      </w:r>
      <w:r w:rsidR="00745A57">
        <w:t xml:space="preserve"> </w:t>
      </w:r>
      <w:r>
        <w:t>(valfri utgåva) (</w:t>
      </w:r>
      <w:r w:rsidR="00F75781">
        <w:t>ca 140</w:t>
      </w:r>
      <w:r>
        <w:t xml:space="preserve"> s) </w:t>
      </w:r>
    </w:p>
    <w:p w14:paraId="75AF9DB3" w14:textId="03CA0DBC" w:rsidR="00051447" w:rsidRPr="00D858BE" w:rsidRDefault="00051447" w:rsidP="00F75781">
      <w:pPr>
        <w:pStyle w:val="Litteratur"/>
        <w:spacing w:line="240" w:lineRule="auto"/>
        <w:ind w:left="567" w:hanging="567"/>
      </w:pPr>
      <w:proofErr w:type="spellStart"/>
      <w:r w:rsidRPr="000D1C01">
        <w:t>Shonagon</w:t>
      </w:r>
      <w:proofErr w:type="spellEnd"/>
      <w:r w:rsidRPr="000D1C01">
        <w:t xml:space="preserve">, </w:t>
      </w:r>
      <w:proofErr w:type="spellStart"/>
      <w:r w:rsidRPr="000D1C01">
        <w:t>Sei</w:t>
      </w:r>
      <w:proofErr w:type="spellEnd"/>
      <w:r>
        <w:rPr>
          <w:i/>
        </w:rPr>
        <w:t>: Kuddboken</w:t>
      </w:r>
      <w:r w:rsidR="00E86457">
        <w:t>, Ellerströms, 2012 (4</w:t>
      </w:r>
      <w:r>
        <w:t>0 s)</w:t>
      </w:r>
    </w:p>
    <w:p w14:paraId="552E99C1" w14:textId="405BBA5D" w:rsidR="00E86457" w:rsidRDefault="00051447" w:rsidP="00F75781">
      <w:pPr>
        <w:pStyle w:val="Litteratur"/>
        <w:spacing w:line="240" w:lineRule="auto"/>
        <w:ind w:left="567" w:hanging="567"/>
      </w:pPr>
      <w:r>
        <w:t xml:space="preserve">Sofokles, </w:t>
      </w:r>
      <w:r>
        <w:rPr>
          <w:i/>
        </w:rPr>
        <w:t>Antigone, Världsdramatik</w:t>
      </w:r>
      <w:r w:rsidR="00F75781">
        <w:t xml:space="preserve"> </w:t>
      </w:r>
      <w:r w:rsidR="00F75781" w:rsidRPr="00F75781">
        <w:rPr>
          <w:i/>
          <w:iCs/>
        </w:rPr>
        <w:t>I</w:t>
      </w:r>
      <w:r>
        <w:t xml:space="preserve">, </w:t>
      </w:r>
      <w:r w:rsidR="00F75781">
        <w:t xml:space="preserve">red. Bengt </w:t>
      </w:r>
      <w:proofErr w:type="spellStart"/>
      <w:r w:rsidR="00F75781">
        <w:t>Lewan</w:t>
      </w:r>
      <w:proofErr w:type="spellEnd"/>
      <w:r w:rsidR="00F75781">
        <w:t xml:space="preserve">, </w:t>
      </w:r>
      <w:r>
        <w:t>Studentlitteratur</w:t>
      </w:r>
      <w:r w:rsidR="00F75781">
        <w:t>: Lund 1998</w:t>
      </w:r>
      <w:r>
        <w:t xml:space="preserve"> </w:t>
      </w:r>
      <w:r w:rsidR="00F75781">
        <w:t>(22 s)</w:t>
      </w:r>
    </w:p>
    <w:p w14:paraId="0F29BD89" w14:textId="4962988F" w:rsidR="00051447" w:rsidRPr="00F75781" w:rsidRDefault="00051447" w:rsidP="00F75781">
      <w:pPr>
        <w:pStyle w:val="Litteratur"/>
        <w:spacing w:line="240" w:lineRule="auto"/>
        <w:ind w:left="567" w:hanging="567"/>
      </w:pPr>
      <w:r>
        <w:rPr>
          <w:i/>
        </w:rPr>
        <w:t xml:space="preserve">Texter från Sapfo till Strindberg, </w:t>
      </w:r>
      <w:r>
        <w:t xml:space="preserve">red. Dick </w:t>
      </w:r>
      <w:proofErr w:type="spellStart"/>
      <w:r>
        <w:t>Claésson</w:t>
      </w:r>
      <w:proofErr w:type="spellEnd"/>
      <w:r>
        <w:t xml:space="preserve"> m.fl</w:t>
      </w:r>
      <w:r w:rsidR="00692C0B">
        <w:t>., Studentlitteratur</w:t>
      </w:r>
      <w:r w:rsidR="00F75781">
        <w:t>: Lund</w:t>
      </w:r>
      <w:r w:rsidR="00692C0B">
        <w:t xml:space="preserve"> 2006: </w:t>
      </w:r>
      <w:r w:rsidR="00156645" w:rsidRPr="00F75781">
        <w:t xml:space="preserve">Homeros 5–12, </w:t>
      </w:r>
      <w:r w:rsidR="00692C0B" w:rsidRPr="00F75781">
        <w:t>Sapfo 4</w:t>
      </w:r>
      <w:r w:rsidR="00156645" w:rsidRPr="00F75781">
        <w:t>0</w:t>
      </w:r>
      <w:r w:rsidR="00692C0B" w:rsidRPr="00F75781">
        <w:t>–</w:t>
      </w:r>
      <w:r w:rsidRPr="00F75781">
        <w:t xml:space="preserve">58, </w:t>
      </w:r>
      <w:r w:rsidR="00156645" w:rsidRPr="00F75781">
        <w:t xml:space="preserve">Anakreon 68–71, </w:t>
      </w:r>
      <w:proofErr w:type="spellStart"/>
      <w:r w:rsidR="00156645" w:rsidRPr="00F75781">
        <w:t>Pindaros</w:t>
      </w:r>
      <w:proofErr w:type="spellEnd"/>
      <w:r w:rsidR="00156645" w:rsidRPr="00F75781">
        <w:t xml:space="preserve"> 82–84, </w:t>
      </w:r>
      <w:r w:rsidRPr="00F75781">
        <w:t>Aristoteles</w:t>
      </w:r>
      <w:r w:rsidR="00156645" w:rsidRPr="00F75781">
        <w:t xml:space="preserve"> </w:t>
      </w:r>
      <w:r w:rsidRPr="00F75781">
        <w:t xml:space="preserve">117, </w:t>
      </w:r>
      <w:proofErr w:type="spellStart"/>
      <w:r w:rsidR="00725B65" w:rsidRPr="00F75781">
        <w:t>Lucretius</w:t>
      </w:r>
      <w:proofErr w:type="spellEnd"/>
      <w:r w:rsidR="00725B65" w:rsidRPr="00F75781">
        <w:t xml:space="preserve"> 150–159, </w:t>
      </w:r>
      <w:proofErr w:type="spellStart"/>
      <w:r w:rsidRPr="00F75781">
        <w:t>Catullus</w:t>
      </w:r>
      <w:proofErr w:type="spellEnd"/>
      <w:r w:rsidR="00156645" w:rsidRPr="00F75781">
        <w:t xml:space="preserve"> </w:t>
      </w:r>
      <w:r w:rsidR="00692C0B" w:rsidRPr="00F75781">
        <w:t>168–</w:t>
      </w:r>
      <w:r w:rsidRPr="00F75781">
        <w:t>181,</w:t>
      </w:r>
      <w:r w:rsidR="00725B65" w:rsidRPr="00F75781">
        <w:t xml:space="preserve"> Petronius 252–253</w:t>
      </w:r>
      <w:r w:rsidRPr="00F75781">
        <w:t xml:space="preserve">, </w:t>
      </w:r>
      <w:r w:rsidR="00725B65" w:rsidRPr="00F75781">
        <w:t xml:space="preserve">ur </w:t>
      </w:r>
      <w:r w:rsidR="00725B65" w:rsidRPr="00F75781">
        <w:rPr>
          <w:i/>
          <w:iCs/>
        </w:rPr>
        <w:t>Eddan</w:t>
      </w:r>
      <w:r w:rsidR="00725B65" w:rsidRPr="00F75781">
        <w:t xml:space="preserve"> 286–291, ur </w:t>
      </w:r>
      <w:r w:rsidR="00725B65" w:rsidRPr="00F75781">
        <w:rPr>
          <w:i/>
          <w:iCs/>
        </w:rPr>
        <w:t>Egil Skallagrimsons saga</w:t>
      </w:r>
      <w:r w:rsidR="00725B65" w:rsidRPr="00F75781">
        <w:t xml:space="preserve"> 292, </w:t>
      </w:r>
      <w:proofErr w:type="spellStart"/>
      <w:r w:rsidRPr="00F75781">
        <w:rPr>
          <w:i/>
          <w:iCs/>
        </w:rPr>
        <w:t>Gunnlaug</w:t>
      </w:r>
      <w:proofErr w:type="spellEnd"/>
      <w:r w:rsidRPr="00F75781">
        <w:rPr>
          <w:i/>
          <w:iCs/>
        </w:rPr>
        <w:t xml:space="preserve"> </w:t>
      </w:r>
      <w:proofErr w:type="spellStart"/>
      <w:r w:rsidRPr="00F75781">
        <w:rPr>
          <w:i/>
          <w:iCs/>
        </w:rPr>
        <w:t>Ormstungas</w:t>
      </w:r>
      <w:proofErr w:type="spellEnd"/>
      <w:r w:rsidRPr="00F75781">
        <w:rPr>
          <w:i/>
          <w:iCs/>
        </w:rPr>
        <w:t xml:space="preserve"> saga</w:t>
      </w:r>
      <w:r w:rsidRPr="00F75781">
        <w:t xml:space="preserve"> 293,</w:t>
      </w:r>
      <w:r w:rsidR="00725B65" w:rsidRPr="00F75781">
        <w:t xml:space="preserve"> Svenska landskapslagar 299–301, Heliga Birgitta 308–311, Ballader 316–322, ur </w:t>
      </w:r>
      <w:r w:rsidR="00725B65" w:rsidRPr="00F75781">
        <w:rPr>
          <w:i/>
          <w:iCs/>
        </w:rPr>
        <w:t>Beowulf</w:t>
      </w:r>
      <w:r w:rsidR="00725B65" w:rsidRPr="00F75781">
        <w:t xml:space="preserve"> 335, ur </w:t>
      </w:r>
      <w:r w:rsidR="00725B65" w:rsidRPr="00F75781">
        <w:rPr>
          <w:i/>
          <w:iCs/>
        </w:rPr>
        <w:t>Rolandssången</w:t>
      </w:r>
      <w:r w:rsidR="00725B65" w:rsidRPr="00F75781">
        <w:t xml:space="preserve"> 379, </w:t>
      </w:r>
      <w:r w:rsidRPr="00F75781">
        <w:t>Chrétien de Troyes</w:t>
      </w:r>
      <w:r w:rsidR="00725B65" w:rsidRPr="00F75781">
        <w:t xml:space="preserve"> </w:t>
      </w:r>
      <w:r w:rsidRPr="00F75781">
        <w:t>382</w:t>
      </w:r>
      <w:r w:rsidR="00692C0B" w:rsidRPr="00F75781">
        <w:t xml:space="preserve">, </w:t>
      </w:r>
      <w:r w:rsidR="00725B65" w:rsidRPr="00F75781">
        <w:t xml:space="preserve">Bernard de </w:t>
      </w:r>
      <w:proofErr w:type="spellStart"/>
      <w:r w:rsidR="00725B65" w:rsidRPr="00F75781">
        <w:t>Ventadour</w:t>
      </w:r>
      <w:proofErr w:type="spellEnd"/>
      <w:r w:rsidR="00725B65" w:rsidRPr="00F75781">
        <w:t xml:space="preserve"> 384, </w:t>
      </w:r>
      <w:r w:rsidR="00692C0B" w:rsidRPr="00F75781">
        <w:t>Beatrice de Dia 388–</w:t>
      </w:r>
      <w:r w:rsidRPr="00F75781">
        <w:t>389,</w:t>
      </w:r>
      <w:r w:rsidR="00725B65" w:rsidRPr="00F75781">
        <w:t xml:space="preserve"> François Villon 407–415, François Rabelais 416–423, Pierre de </w:t>
      </w:r>
      <w:proofErr w:type="spellStart"/>
      <w:r w:rsidR="00725B65" w:rsidRPr="00F75781">
        <w:t>Ronsard</w:t>
      </w:r>
      <w:proofErr w:type="spellEnd"/>
      <w:r w:rsidR="00725B65" w:rsidRPr="00F75781">
        <w:t xml:space="preserve"> 444–448, Michel de Montaigne 450–451</w:t>
      </w:r>
      <w:r w:rsidRPr="00F75781">
        <w:t>, Dante</w:t>
      </w:r>
      <w:r w:rsidR="00725B65" w:rsidRPr="00F75781">
        <w:t xml:space="preserve"> Alighieri </w:t>
      </w:r>
      <w:r w:rsidR="00692C0B" w:rsidRPr="00F75781">
        <w:t>48</w:t>
      </w:r>
      <w:r w:rsidR="00725B65" w:rsidRPr="00F75781">
        <w:t>7</w:t>
      </w:r>
      <w:r w:rsidR="00692C0B" w:rsidRPr="00F75781">
        <w:t>–</w:t>
      </w:r>
      <w:r w:rsidR="00725B65" w:rsidRPr="00F75781">
        <w:t>494</w:t>
      </w:r>
      <w:r w:rsidRPr="00F75781">
        <w:t>, Francesco Petrarca</w:t>
      </w:r>
      <w:r w:rsidR="00725B65" w:rsidRPr="00F75781">
        <w:t xml:space="preserve"> </w:t>
      </w:r>
      <w:r w:rsidR="00692C0B" w:rsidRPr="00F75781">
        <w:t>502–</w:t>
      </w:r>
      <w:r w:rsidRPr="00F75781">
        <w:t>512,</w:t>
      </w:r>
      <w:r w:rsidR="00725B65" w:rsidRPr="00F75781">
        <w:t xml:space="preserve"> Giovanni Boccaccio </w:t>
      </w:r>
      <w:r w:rsidR="00697DD2" w:rsidRPr="00F75781">
        <w:t>513–515</w:t>
      </w:r>
      <w:r w:rsidRPr="00F75781">
        <w:t xml:space="preserve"> </w:t>
      </w:r>
    </w:p>
    <w:p w14:paraId="71DE4082" w14:textId="77777777" w:rsidR="00745A57" w:rsidRPr="00F75781" w:rsidRDefault="00745A57" w:rsidP="00F75781">
      <w:pPr>
        <w:ind w:left="567"/>
      </w:pPr>
    </w:p>
    <w:p w14:paraId="1661B844" w14:textId="04F0A286" w:rsidR="005A4882" w:rsidRPr="00F75781" w:rsidRDefault="00051447" w:rsidP="00F75781">
      <w:pPr>
        <w:rPr>
          <w:i/>
        </w:rPr>
      </w:pPr>
      <w:r w:rsidRPr="00F75781">
        <w:t xml:space="preserve">Skönlitteratur: ca </w:t>
      </w:r>
      <w:r w:rsidR="00156645" w:rsidRPr="00F75781">
        <w:t>6</w:t>
      </w:r>
      <w:r w:rsidRPr="00F75781">
        <w:t>00 s</w:t>
      </w:r>
    </w:p>
    <w:sectPr w:rsidR="005A4882" w:rsidRPr="00F75781" w:rsidSect="00E8440C">
      <w:headerReference w:type="default" r:id="rId8"/>
      <w:pgSz w:w="11900" w:h="16837"/>
      <w:pgMar w:top="1418" w:right="1474" w:bottom="1418" w:left="147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6816" w14:textId="77777777" w:rsidR="004D0F85" w:rsidRDefault="004D0F85">
      <w:r>
        <w:separator/>
      </w:r>
    </w:p>
  </w:endnote>
  <w:endnote w:type="continuationSeparator" w:id="0">
    <w:p w14:paraId="32ED3AB6" w14:textId="77777777" w:rsidR="004D0F85" w:rsidRDefault="004D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54168" w14:textId="77777777" w:rsidR="004D0F85" w:rsidRDefault="004D0F85">
      <w:r>
        <w:separator/>
      </w:r>
    </w:p>
  </w:footnote>
  <w:footnote w:type="continuationSeparator" w:id="0">
    <w:p w14:paraId="2CCE3107" w14:textId="77777777" w:rsidR="004D0F85" w:rsidRDefault="004D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D8C4" w14:textId="3AAEA370" w:rsidR="00D858BE" w:rsidRDefault="004D0F85" w:rsidP="00E8440C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5A6BDB"/>
    <w:multiLevelType w:val="hybridMultilevel"/>
    <w:tmpl w:val="4D16C7E0"/>
    <w:lvl w:ilvl="0" w:tplc="59B26FE0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47"/>
    <w:rsid w:val="00051447"/>
    <w:rsid w:val="00067382"/>
    <w:rsid w:val="00102D7D"/>
    <w:rsid w:val="00151579"/>
    <w:rsid w:val="00156645"/>
    <w:rsid w:val="001A5C7F"/>
    <w:rsid w:val="00212DAB"/>
    <w:rsid w:val="00221B49"/>
    <w:rsid w:val="00246AA4"/>
    <w:rsid w:val="0029147A"/>
    <w:rsid w:val="002D4438"/>
    <w:rsid w:val="002E4F72"/>
    <w:rsid w:val="00341174"/>
    <w:rsid w:val="003B7206"/>
    <w:rsid w:val="004016EF"/>
    <w:rsid w:val="0046428C"/>
    <w:rsid w:val="004D0F85"/>
    <w:rsid w:val="00501BC7"/>
    <w:rsid w:val="00537D43"/>
    <w:rsid w:val="005460E9"/>
    <w:rsid w:val="005A4882"/>
    <w:rsid w:val="005B3FFC"/>
    <w:rsid w:val="00600401"/>
    <w:rsid w:val="006217EF"/>
    <w:rsid w:val="006326DC"/>
    <w:rsid w:val="00692C0B"/>
    <w:rsid w:val="00697DD2"/>
    <w:rsid w:val="006B089D"/>
    <w:rsid w:val="006B7F8A"/>
    <w:rsid w:val="00725B65"/>
    <w:rsid w:val="00745A57"/>
    <w:rsid w:val="00755ADD"/>
    <w:rsid w:val="00756886"/>
    <w:rsid w:val="00795483"/>
    <w:rsid w:val="007E6B26"/>
    <w:rsid w:val="007F0E8F"/>
    <w:rsid w:val="0082062C"/>
    <w:rsid w:val="008344E9"/>
    <w:rsid w:val="008E6CE3"/>
    <w:rsid w:val="00912BA2"/>
    <w:rsid w:val="009332F5"/>
    <w:rsid w:val="009D515F"/>
    <w:rsid w:val="009F6D74"/>
    <w:rsid w:val="00AE75B3"/>
    <w:rsid w:val="00AF1424"/>
    <w:rsid w:val="00B07A84"/>
    <w:rsid w:val="00B41412"/>
    <w:rsid w:val="00B63F9B"/>
    <w:rsid w:val="00BD67A5"/>
    <w:rsid w:val="00BF505C"/>
    <w:rsid w:val="00C771A0"/>
    <w:rsid w:val="00CA31C6"/>
    <w:rsid w:val="00D803FE"/>
    <w:rsid w:val="00D8114C"/>
    <w:rsid w:val="00DA5E21"/>
    <w:rsid w:val="00DE7186"/>
    <w:rsid w:val="00E52072"/>
    <w:rsid w:val="00E705FC"/>
    <w:rsid w:val="00E86457"/>
    <w:rsid w:val="00EB00D3"/>
    <w:rsid w:val="00EC243E"/>
    <w:rsid w:val="00F334BB"/>
    <w:rsid w:val="00F75781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30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47"/>
    <w:pPr>
      <w:suppressAutoHyphens/>
    </w:pPr>
    <w:rPr>
      <w:rFonts w:ascii="Times" w:eastAsia="Times New Roman" w:hAnsi="Times" w:cs="Times New Roman"/>
      <w:kern w:val="1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05144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1447"/>
    <w:rPr>
      <w:rFonts w:ascii="Baskerville" w:eastAsia="Times New Roman" w:hAnsi="Baskerville" w:cs="Times New Roman"/>
      <w:kern w:val="1"/>
      <w:sz w:val="28"/>
      <w:szCs w:val="20"/>
      <w:lang w:eastAsia="ar-SA"/>
    </w:rPr>
  </w:style>
  <w:style w:type="character" w:customStyle="1" w:styleId="value">
    <w:name w:val="value"/>
    <w:basedOn w:val="Standardstycketeckensnitt"/>
    <w:rsid w:val="00051447"/>
  </w:style>
  <w:style w:type="paragraph" w:styleId="Sidhuvud">
    <w:name w:val="header"/>
    <w:basedOn w:val="Normal"/>
    <w:link w:val="SidhuvudChar"/>
    <w:rsid w:val="000514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customStyle="1" w:styleId="Litteratur">
    <w:name w:val="Litteratur"/>
    <w:basedOn w:val="Normal"/>
    <w:qFormat/>
    <w:rsid w:val="00051447"/>
    <w:pPr>
      <w:spacing w:after="120" w:line="360" w:lineRule="exact"/>
      <w:ind w:left="284" w:hanging="284"/>
      <w:jc w:val="both"/>
    </w:pPr>
  </w:style>
  <w:style w:type="character" w:styleId="Hyperlnk">
    <w:name w:val="Hyperlink"/>
    <w:basedOn w:val="Standardstycketeckensnitt"/>
    <w:uiPriority w:val="99"/>
    <w:unhideWhenUsed/>
    <w:rsid w:val="0005144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51447"/>
    <w:rPr>
      <w:i/>
      <w:iCs/>
    </w:rPr>
  </w:style>
  <w:style w:type="character" w:customStyle="1" w:styleId="fn">
    <w:name w:val="fn"/>
    <w:basedOn w:val="Standardstycketeckensnitt"/>
    <w:rsid w:val="00051447"/>
  </w:style>
  <w:style w:type="character" w:customStyle="1" w:styleId="st">
    <w:name w:val="st"/>
    <w:basedOn w:val="Standardstycketeckensnitt"/>
    <w:rsid w:val="00051447"/>
  </w:style>
  <w:style w:type="character" w:styleId="Betoning">
    <w:name w:val="Emphasis"/>
    <w:basedOn w:val="Standardstycketeckensnitt"/>
    <w:uiPriority w:val="20"/>
    <w:qFormat/>
    <w:rsid w:val="0005144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0514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AF14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424"/>
    <w:rPr>
      <w:rFonts w:ascii="Times" w:eastAsia="Times New Roman" w:hAnsi="Times" w:cs="Times New Roman"/>
      <w:kern w:val="1"/>
      <w:szCs w:val="20"/>
      <w:lang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156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tor.org.ludwig.lub.lu.se/stable/2718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Friis</dc:creator>
  <cp:lastModifiedBy>Microsoft Office User</cp:lastModifiedBy>
  <cp:revision>2</cp:revision>
  <cp:lastPrinted>2016-06-01T09:13:00Z</cp:lastPrinted>
  <dcterms:created xsi:type="dcterms:W3CDTF">2020-12-09T13:32:00Z</dcterms:created>
  <dcterms:modified xsi:type="dcterms:W3CDTF">2020-12-09T13:32:00Z</dcterms:modified>
</cp:coreProperties>
</file>