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62" w:rsidRPr="00A40377" w:rsidRDefault="00057D93" w:rsidP="00A40377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r w:rsidRPr="00A40377">
        <w:rPr>
          <w:rFonts w:ascii="Garamond" w:hAnsi="Garamond"/>
          <w:b/>
          <w:bCs/>
          <w:sz w:val="28"/>
          <w:szCs w:val="28"/>
        </w:rPr>
        <w:t>Litteraturlista</w:t>
      </w:r>
      <w:r w:rsidR="009B61FB">
        <w:rPr>
          <w:rFonts w:ascii="Garamond" w:hAnsi="Garamond"/>
          <w:b/>
          <w:bCs/>
          <w:sz w:val="28"/>
          <w:szCs w:val="28"/>
        </w:rPr>
        <w:t>,</w:t>
      </w:r>
      <w:r w:rsidRPr="00A40377">
        <w:rPr>
          <w:rFonts w:ascii="Garamond" w:hAnsi="Garamond"/>
          <w:b/>
          <w:bCs/>
          <w:sz w:val="28"/>
          <w:szCs w:val="28"/>
        </w:rPr>
        <w:t xml:space="preserve"> </w:t>
      </w:r>
      <w:r w:rsidR="00A40377" w:rsidRPr="00A40377">
        <w:rPr>
          <w:rFonts w:ascii="Garamond" w:hAnsi="Garamond"/>
          <w:b/>
          <w:bCs/>
          <w:sz w:val="28"/>
          <w:szCs w:val="28"/>
        </w:rPr>
        <w:t>FLGA01</w:t>
      </w:r>
      <w:r w:rsidR="009B61FB">
        <w:rPr>
          <w:rFonts w:ascii="Garamond" w:hAnsi="Garamond"/>
          <w:b/>
          <w:bCs/>
          <w:sz w:val="28"/>
          <w:szCs w:val="28"/>
        </w:rPr>
        <w:tab/>
      </w:r>
      <w:r w:rsidR="009B61FB">
        <w:rPr>
          <w:rFonts w:ascii="Garamond" w:hAnsi="Garamond"/>
          <w:b/>
          <w:bCs/>
          <w:sz w:val="28"/>
          <w:szCs w:val="28"/>
        </w:rPr>
        <w:tab/>
      </w:r>
      <w:r w:rsidR="009B61FB">
        <w:rPr>
          <w:rFonts w:ascii="Garamond" w:hAnsi="Garamond"/>
          <w:b/>
          <w:bCs/>
          <w:sz w:val="28"/>
          <w:szCs w:val="28"/>
        </w:rPr>
        <w:tab/>
      </w:r>
      <w:r w:rsidR="009B61FB">
        <w:rPr>
          <w:rFonts w:ascii="Garamond" w:hAnsi="Garamond"/>
          <w:b/>
          <w:bCs/>
          <w:sz w:val="28"/>
          <w:szCs w:val="28"/>
        </w:rPr>
        <w:tab/>
      </w:r>
      <w:r w:rsidR="00307B4B">
        <w:rPr>
          <w:rFonts w:ascii="Garamond" w:hAnsi="Garamond"/>
          <w:b/>
          <w:bCs/>
          <w:sz w:val="28"/>
          <w:szCs w:val="28"/>
        </w:rPr>
        <w:t xml:space="preserve">HT </w:t>
      </w:r>
      <w:r w:rsidR="009B61FB">
        <w:rPr>
          <w:rFonts w:ascii="Garamond" w:hAnsi="Garamond"/>
          <w:b/>
          <w:bCs/>
          <w:sz w:val="28"/>
          <w:szCs w:val="28"/>
        </w:rPr>
        <w:t xml:space="preserve">2020 </w:t>
      </w:r>
    </w:p>
    <w:p w:rsidR="00057D93" w:rsidRDefault="00057D93" w:rsidP="00A40377">
      <w:pPr>
        <w:spacing w:line="276" w:lineRule="auto"/>
        <w:rPr>
          <w:rFonts w:ascii="Garamond" w:hAnsi="Garamond"/>
        </w:rPr>
      </w:pPr>
    </w:p>
    <w:p w:rsidR="00307B4B" w:rsidRPr="00CE7C41" w:rsidRDefault="00307B4B" w:rsidP="00307B4B">
      <w:pPr>
        <w:spacing w:line="276" w:lineRule="auto"/>
        <w:rPr>
          <w:rFonts w:ascii="Garamond" w:hAnsi="Garamond"/>
          <w:b/>
          <w:sz w:val="26"/>
          <w:szCs w:val="26"/>
        </w:rPr>
      </w:pPr>
      <w:r w:rsidRPr="00CE7C41">
        <w:rPr>
          <w:rFonts w:ascii="Garamond" w:hAnsi="Garamond"/>
          <w:b/>
          <w:sz w:val="26"/>
          <w:szCs w:val="26"/>
        </w:rPr>
        <w:t>Författarskolan: Litterär gestaltning - grundkurs</w:t>
      </w:r>
    </w:p>
    <w:p w:rsidR="00307B4B" w:rsidRDefault="00307B4B" w:rsidP="00307B4B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307B4B" w:rsidRPr="00307B4B" w:rsidRDefault="00307B4B" w:rsidP="00307B4B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Cs w:val="28"/>
          <w:lang w:bidi="sv-SE"/>
        </w:rPr>
      </w:pPr>
      <w:r>
        <w:rPr>
          <w:rFonts w:ascii="Garamond" w:hAnsi="Garamond"/>
        </w:rPr>
        <w:t>(</w:t>
      </w:r>
      <w:r>
        <w:rPr>
          <w:rFonts w:ascii="Times New Roman" w:hAnsi="Times New Roman" w:cs="Times-Roman"/>
          <w:szCs w:val="28"/>
          <w:lang w:bidi="sv-SE"/>
        </w:rPr>
        <w:t>Fastställd i Sektionsstyrelse 2, SOL-Centrum,  2 juni 2020</w:t>
      </w:r>
      <w:r w:rsidRPr="003C2459">
        <w:rPr>
          <w:rFonts w:ascii="Times New Roman" w:hAnsi="Times New Roman" w:cs="Times-Roman"/>
          <w:szCs w:val="28"/>
          <w:lang w:bidi="sv-SE"/>
        </w:rPr>
        <w:t>)</w:t>
      </w:r>
      <w:bookmarkStart w:id="0" w:name="_GoBack"/>
      <w:bookmarkEnd w:id="0"/>
    </w:p>
    <w:p w:rsidR="00307B4B" w:rsidRPr="00A40377" w:rsidRDefault="00307B4B" w:rsidP="00A40377">
      <w:pPr>
        <w:spacing w:line="276" w:lineRule="auto"/>
        <w:rPr>
          <w:rFonts w:ascii="Garamond" w:hAnsi="Garamond"/>
        </w:rPr>
      </w:pPr>
    </w:p>
    <w:p w:rsidR="00057D93" w:rsidRDefault="00057D93" w:rsidP="00A40377">
      <w:pPr>
        <w:spacing w:line="276" w:lineRule="auto"/>
        <w:rPr>
          <w:rFonts w:ascii="Garamond" w:hAnsi="Garamond"/>
          <w:b/>
          <w:bCs/>
        </w:rPr>
      </w:pPr>
      <w:r w:rsidRPr="00A40377">
        <w:rPr>
          <w:rFonts w:ascii="Garamond" w:hAnsi="Garamond"/>
          <w:b/>
          <w:bCs/>
        </w:rPr>
        <w:t>Delkurs 1:</w:t>
      </w:r>
      <w:r w:rsidR="009B61FB">
        <w:rPr>
          <w:rFonts w:ascii="Garamond" w:hAnsi="Garamond"/>
          <w:b/>
          <w:bCs/>
        </w:rPr>
        <w:t xml:space="preserve"> Litterär gestaltning: introduktion till ämnet Litterär gestaltning, 7,5 </w:t>
      </w:r>
      <w:proofErr w:type="spellStart"/>
      <w:r w:rsidR="009B61FB">
        <w:rPr>
          <w:rFonts w:ascii="Garamond" w:hAnsi="Garamond"/>
          <w:b/>
          <w:bCs/>
        </w:rPr>
        <w:t>hp</w:t>
      </w:r>
      <w:proofErr w:type="spellEnd"/>
    </w:p>
    <w:p w:rsidR="006056B7" w:rsidRPr="00CA7891" w:rsidRDefault="006056B7" w:rsidP="006056B7">
      <w:pPr>
        <w:spacing w:line="276" w:lineRule="auto"/>
        <w:rPr>
          <w:rFonts w:ascii="Garamond" w:hAnsi="Garamond"/>
        </w:rPr>
      </w:pPr>
      <w:proofErr w:type="spellStart"/>
      <w:r w:rsidRPr="00CA7891">
        <w:rPr>
          <w:rFonts w:ascii="Garamond" w:hAnsi="Garamond"/>
        </w:rPr>
        <w:t>Dillard</w:t>
      </w:r>
      <w:proofErr w:type="spellEnd"/>
      <w:r w:rsidRPr="00CA7891">
        <w:rPr>
          <w:rFonts w:ascii="Garamond" w:hAnsi="Garamond"/>
        </w:rPr>
        <w:t>, Annie, </w:t>
      </w:r>
      <w:r w:rsidRPr="00CA7891">
        <w:rPr>
          <w:rFonts w:ascii="Garamond" w:hAnsi="Garamond"/>
          <w:i/>
          <w:iCs/>
        </w:rPr>
        <w:t>Det skrivande livet</w:t>
      </w:r>
      <w:r w:rsidRPr="00CA7891">
        <w:rPr>
          <w:rFonts w:ascii="Garamond" w:hAnsi="Garamond"/>
        </w:rPr>
        <w:t>, Ellerströms, Lund, 2018</w:t>
      </w:r>
    </w:p>
    <w:p w:rsidR="006056B7" w:rsidRPr="006056B7" w:rsidRDefault="006056B7" w:rsidP="006056B7">
      <w:pPr>
        <w:spacing w:line="276" w:lineRule="auto"/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</w:pPr>
      <w:r w:rsidRPr="006056B7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Duras, Marguerite, </w:t>
      </w:r>
      <w:r w:rsidRPr="006056B7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Att skriva</w:t>
      </w:r>
      <w:r w:rsidRPr="006056B7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Ellerström, Lund, 2014</w:t>
      </w:r>
    </w:p>
    <w:p w:rsidR="00057D93" w:rsidRPr="00057D93" w:rsidRDefault="00057D93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proofErr w:type="spellStart"/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Granwald</w:t>
      </w:r>
      <w:proofErr w:type="spellEnd"/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Therése, </w:t>
      </w:r>
      <w:r w:rsidRPr="00057D93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Kreativt skrivande: grundbok i litterärt skapande</w:t>
      </w:r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Studentlitteratur, Lund, 2019</w:t>
      </w:r>
    </w:p>
    <w:p w:rsidR="00057D93" w:rsidRPr="00057D93" w:rsidRDefault="00057D93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proofErr w:type="spellStart"/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Jordahl</w:t>
      </w:r>
      <w:proofErr w:type="spellEnd"/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Anneli, </w:t>
      </w:r>
      <w:r w:rsidRPr="00057D93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Orm med två huvuden: essä</w:t>
      </w:r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Norstedts, Stockholm, 2019</w:t>
      </w:r>
    </w:p>
    <w:p w:rsidR="0044552B" w:rsidRDefault="0044552B" w:rsidP="00A40377">
      <w:pPr>
        <w:spacing w:line="276" w:lineRule="auto"/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</w:pPr>
      <w:r w:rsidRPr="0044552B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 xml:space="preserve">King, Stephen, </w:t>
      </w:r>
      <w:r w:rsidRPr="0044552B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Att skriva: en hantverkares memoarer</w:t>
      </w:r>
      <w:r w:rsidRPr="0044552B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Albert Bonniers förlag, Stockholm, 2017</w:t>
      </w:r>
    </w:p>
    <w:p w:rsidR="008C109F" w:rsidRPr="008C109F" w:rsidRDefault="008C109F" w:rsidP="008C109F">
      <w:pPr>
        <w:spacing w:line="276" w:lineRule="auto"/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</w:pPr>
      <w:proofErr w:type="spellStart"/>
      <w:r w:rsidRPr="008C109F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Knausgård</w:t>
      </w:r>
      <w:proofErr w:type="spellEnd"/>
      <w:r w:rsidRPr="008C109F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Karl Ove, </w:t>
      </w:r>
      <w:r w:rsidRPr="008C109F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Oavsiktligt.: om att läsa och skriva</w:t>
      </w:r>
      <w:r w:rsidRPr="008C109F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Norstedts, Stockholm, 2019</w:t>
      </w:r>
    </w:p>
    <w:p w:rsidR="00057D93" w:rsidRPr="00057D93" w:rsidRDefault="00057D93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Nordin, Annica (red.), </w:t>
      </w:r>
      <w:r w:rsidRPr="00057D93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Tag och skriv</w:t>
      </w:r>
      <w:proofErr w:type="gramStart"/>
      <w:r w:rsidRPr="00057D93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!:</w:t>
      </w:r>
      <w:proofErr w:type="gramEnd"/>
      <w:r w:rsidRPr="00057D93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 xml:space="preserve"> fjorton författare om sitt skrivande</w:t>
      </w:r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Natur &amp; Kultur, Stockholm, 2020</w:t>
      </w:r>
    </w:p>
    <w:p w:rsidR="00057D93" w:rsidRPr="00057D93" w:rsidRDefault="00057D93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Norin, Elisabet, </w:t>
      </w:r>
      <w:r w:rsidRPr="00057D93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3 enkla regler - finns inte: en romanskola</w:t>
      </w:r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 xml:space="preserve">, </w:t>
      </w:r>
      <w:proofErr w:type="spellStart"/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Isaberg</w:t>
      </w:r>
      <w:proofErr w:type="spellEnd"/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Hestra, 2011</w:t>
      </w:r>
    </w:p>
    <w:p w:rsidR="00057D93" w:rsidRPr="00A40377" w:rsidRDefault="00057D93" w:rsidP="00A40377">
      <w:pPr>
        <w:spacing w:line="276" w:lineRule="auto"/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</w:pPr>
      <w:proofErr w:type="spellStart"/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Pulls</w:t>
      </w:r>
      <w:proofErr w:type="spellEnd"/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Sofia, </w:t>
      </w:r>
      <w:r w:rsidRPr="00057D93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Skrivande och blivande: konstruktioner av skönlitterärt skrivande i handböcker och läromedel 1979-2015</w:t>
      </w:r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Umeå universitet, Diss. Umeå: Umeå universitet, 2019,</w:t>
      </w:r>
      <w:r w:rsidRPr="00A40377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 xml:space="preserve"> </w:t>
      </w:r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Umeå, 2019</w:t>
      </w:r>
      <w:r w:rsidRPr="00A40377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 xml:space="preserve"> (Finns som fulltext på nätet)</w:t>
      </w:r>
    </w:p>
    <w:p w:rsidR="00057D93" w:rsidRPr="00057D93" w:rsidRDefault="00057D93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Ramqvist, Karolina, </w:t>
      </w:r>
      <w:r w:rsidRPr="00057D93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Det är natten: författaren och den som skriver</w:t>
      </w:r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Norstedts, 2019</w:t>
      </w:r>
    </w:p>
    <w:p w:rsidR="00057D93" w:rsidRPr="00057D93" w:rsidRDefault="00057D93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Rynell, Elisabeth, </w:t>
      </w:r>
      <w:r w:rsidRPr="00057D93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Skrivandets sinne: essäer</w:t>
      </w:r>
      <w:r w:rsidRPr="00057D93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Bonnier, Stockholm, 2013</w:t>
      </w:r>
    </w:p>
    <w:p w:rsidR="00B87AD3" w:rsidRPr="00B87AD3" w:rsidRDefault="00B87AD3" w:rsidP="00B87AD3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B87AD3">
        <w:rPr>
          <w:rFonts w:ascii="Garamond" w:eastAsia="Times New Roman" w:hAnsi="Garamond" w:cs="Times New Roman"/>
          <w:lang w:eastAsia="sv-SE"/>
        </w:rPr>
        <w:t>Tafdrup, Pia, </w:t>
      </w:r>
      <w:r w:rsidRPr="00B87AD3">
        <w:rPr>
          <w:rFonts w:ascii="Garamond" w:eastAsia="Times New Roman" w:hAnsi="Garamond" w:cs="Times New Roman"/>
          <w:i/>
          <w:iCs/>
          <w:lang w:eastAsia="sv-SE"/>
        </w:rPr>
        <w:t>Över vattnet går jag: skiss till en poetik</w:t>
      </w:r>
      <w:r w:rsidRPr="00B87AD3">
        <w:rPr>
          <w:rFonts w:ascii="Garamond" w:eastAsia="Times New Roman" w:hAnsi="Garamond" w:cs="Times New Roman"/>
          <w:lang w:eastAsia="sv-SE"/>
        </w:rPr>
        <w:t>, Ellerström, Lund, 2002</w:t>
      </w:r>
    </w:p>
    <w:p w:rsidR="00991FB8" w:rsidRPr="00A40377" w:rsidRDefault="00991FB8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236149" w:rsidRPr="00A40377" w:rsidRDefault="00236149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A40377">
        <w:rPr>
          <w:rFonts w:ascii="Garamond" w:eastAsia="Times New Roman" w:hAnsi="Garamond" w:cs="Times New Roman"/>
          <w:lang w:eastAsia="sv-SE"/>
        </w:rPr>
        <w:t>Ett mindre artikelmaterial tillkommer.</w:t>
      </w:r>
    </w:p>
    <w:p w:rsidR="00236149" w:rsidRPr="00A40377" w:rsidRDefault="00236149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236149" w:rsidRPr="00A40377" w:rsidRDefault="00236149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236149" w:rsidRDefault="00236149" w:rsidP="00A40377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  <w:r w:rsidRPr="00A40377">
        <w:rPr>
          <w:rFonts w:ascii="Garamond" w:eastAsia="Times New Roman" w:hAnsi="Garamond" w:cs="Times New Roman"/>
          <w:b/>
          <w:bCs/>
          <w:lang w:eastAsia="sv-SE"/>
        </w:rPr>
        <w:t>Delkurs 2:</w:t>
      </w:r>
      <w:r w:rsidR="009B61FB">
        <w:rPr>
          <w:rFonts w:ascii="Garamond" w:eastAsia="Times New Roman" w:hAnsi="Garamond" w:cs="Times New Roman"/>
          <w:b/>
          <w:bCs/>
          <w:lang w:eastAsia="sv-SE"/>
        </w:rPr>
        <w:t xml:space="preserve"> Läsningar i samtiden: receptionsteori, lästeori, 7,5 </w:t>
      </w:r>
      <w:proofErr w:type="spellStart"/>
      <w:r w:rsidR="009B61FB">
        <w:rPr>
          <w:rFonts w:ascii="Garamond" w:eastAsia="Times New Roman" w:hAnsi="Garamond" w:cs="Times New Roman"/>
          <w:b/>
          <w:bCs/>
          <w:lang w:eastAsia="sv-SE"/>
        </w:rPr>
        <w:t>hp</w:t>
      </w:r>
      <w:proofErr w:type="spellEnd"/>
    </w:p>
    <w:p w:rsidR="00C17B2E" w:rsidRPr="00C17B2E" w:rsidRDefault="00C17B2E" w:rsidP="00C17B2E">
      <w:pPr>
        <w:rPr>
          <w:rFonts w:ascii="Garamond" w:eastAsia="Times New Roman" w:hAnsi="Garamond" w:cs="Times New Roman"/>
          <w:lang w:eastAsia="sv-SE"/>
        </w:rPr>
      </w:pPr>
      <w:proofErr w:type="spellStart"/>
      <w:r w:rsidRPr="00C17B2E">
        <w:rPr>
          <w:rFonts w:ascii="Garamond" w:eastAsia="Times New Roman" w:hAnsi="Garamond" w:cs="Times New Roman"/>
          <w:lang w:eastAsia="sv-SE"/>
        </w:rPr>
        <w:t>Dysthe</w:t>
      </w:r>
      <w:proofErr w:type="spellEnd"/>
      <w:r w:rsidRPr="00C17B2E">
        <w:rPr>
          <w:rFonts w:ascii="Garamond" w:eastAsia="Times New Roman" w:hAnsi="Garamond" w:cs="Times New Roman"/>
          <w:lang w:eastAsia="sv-SE"/>
        </w:rPr>
        <w:t xml:space="preserve">, Hertzberg &amp; Lökensgard </w:t>
      </w:r>
      <w:proofErr w:type="spellStart"/>
      <w:r w:rsidRPr="00C17B2E">
        <w:rPr>
          <w:rFonts w:ascii="Garamond" w:eastAsia="Times New Roman" w:hAnsi="Garamond" w:cs="Times New Roman"/>
          <w:lang w:eastAsia="sv-SE"/>
        </w:rPr>
        <w:t>Hoel</w:t>
      </w:r>
      <w:proofErr w:type="spellEnd"/>
      <w:r w:rsidRPr="00C17B2E">
        <w:rPr>
          <w:rFonts w:ascii="Garamond" w:eastAsia="Times New Roman" w:hAnsi="Garamond" w:cs="Times New Roman"/>
          <w:lang w:eastAsia="sv-SE"/>
        </w:rPr>
        <w:t>, ”</w:t>
      </w:r>
      <w:r>
        <w:rPr>
          <w:rFonts w:ascii="Garamond" w:eastAsia="Times New Roman" w:hAnsi="Garamond" w:cs="Times New Roman"/>
          <w:lang w:eastAsia="sv-SE"/>
        </w:rPr>
        <w:t>Studiekamraters respons och skrivarböcker</w:t>
      </w:r>
      <w:r w:rsidRPr="00C17B2E">
        <w:rPr>
          <w:rFonts w:ascii="Garamond" w:eastAsia="Times New Roman" w:hAnsi="Garamond" w:cs="Times New Roman"/>
          <w:lang w:eastAsia="sv-SE"/>
        </w:rPr>
        <w:t xml:space="preserve">” i red. </w:t>
      </w:r>
      <w:proofErr w:type="spellStart"/>
      <w:r w:rsidRPr="00C17B2E">
        <w:rPr>
          <w:rFonts w:ascii="Garamond" w:eastAsia="Times New Roman" w:hAnsi="Garamond" w:cs="Times New Roman"/>
          <w:lang w:eastAsia="sv-SE"/>
        </w:rPr>
        <w:t>Dysthe</w:t>
      </w:r>
      <w:proofErr w:type="spellEnd"/>
      <w:r w:rsidRPr="00C17B2E">
        <w:rPr>
          <w:rFonts w:ascii="Garamond" w:eastAsia="Times New Roman" w:hAnsi="Garamond" w:cs="Times New Roman"/>
          <w:lang w:eastAsia="sv-SE"/>
        </w:rPr>
        <w:t xml:space="preserve">, Hertzberg &amp; Lökensgard </w:t>
      </w:r>
      <w:proofErr w:type="spellStart"/>
      <w:r w:rsidRPr="00C17B2E">
        <w:rPr>
          <w:rFonts w:ascii="Garamond" w:eastAsia="Times New Roman" w:hAnsi="Garamond" w:cs="Times New Roman"/>
          <w:lang w:eastAsia="sv-SE"/>
        </w:rPr>
        <w:t>Hoel</w:t>
      </w:r>
      <w:proofErr w:type="spellEnd"/>
      <w:r w:rsidRPr="00C17B2E">
        <w:rPr>
          <w:rFonts w:ascii="Garamond" w:eastAsia="Times New Roman" w:hAnsi="Garamond" w:cs="Times New Roman"/>
          <w:lang w:eastAsia="sv-SE"/>
        </w:rPr>
        <w:t xml:space="preserve">, </w:t>
      </w:r>
      <w:r w:rsidRPr="00C17B2E">
        <w:rPr>
          <w:rFonts w:ascii="Garamond" w:eastAsia="Times New Roman" w:hAnsi="Garamond" w:cs="Times New Roman"/>
          <w:i/>
          <w:iCs/>
          <w:lang w:eastAsia="sv-SE"/>
        </w:rPr>
        <w:t>Skriva för att lära: skrivande i högre utbildning</w:t>
      </w:r>
      <w:r w:rsidRPr="00C17B2E">
        <w:rPr>
          <w:rFonts w:ascii="Garamond" w:eastAsia="Times New Roman" w:hAnsi="Garamond" w:cs="Times New Roman"/>
          <w:lang w:eastAsia="sv-SE"/>
        </w:rPr>
        <w:t>, Studentlitteratur, Lund, 2011</w:t>
      </w:r>
      <w:r>
        <w:rPr>
          <w:rFonts w:ascii="Garamond" w:eastAsia="Times New Roman" w:hAnsi="Garamond" w:cs="Times New Roman"/>
          <w:lang w:eastAsia="sv-SE"/>
        </w:rPr>
        <w:t xml:space="preserve"> (kap. 10, s. 175-196)</w:t>
      </w:r>
    </w:p>
    <w:p w:rsidR="00A8383B" w:rsidRDefault="00A8383B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r>
        <w:rPr>
          <w:rFonts w:ascii="Garamond" w:eastAsia="Times New Roman" w:hAnsi="Garamond" w:cs="Times New Roman"/>
          <w:lang w:eastAsia="sv-SE"/>
        </w:rPr>
        <w:t xml:space="preserve">Martinsson, Bengt-Göran, ”Läsare” i red. Franzén, Carin, </w:t>
      </w:r>
      <w:r w:rsidRPr="00A8383B">
        <w:rPr>
          <w:rFonts w:ascii="Garamond" w:eastAsia="Times New Roman" w:hAnsi="Garamond" w:cs="Times New Roman"/>
          <w:i/>
          <w:iCs/>
          <w:lang w:eastAsia="sv-SE"/>
        </w:rPr>
        <w:t>Grundbok i litteraturvetenskap. Historia, praktik, teori,</w:t>
      </w:r>
      <w:r>
        <w:rPr>
          <w:rFonts w:ascii="Garamond" w:eastAsia="Times New Roman" w:hAnsi="Garamond" w:cs="Times New Roman"/>
          <w:lang w:eastAsia="sv-SE"/>
        </w:rPr>
        <w:t xml:space="preserve"> Studentlitteratur, Lund, 2015</w:t>
      </w:r>
    </w:p>
    <w:p w:rsidR="00C17B2E" w:rsidRDefault="00C17B2E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r>
        <w:rPr>
          <w:rFonts w:ascii="Garamond" w:eastAsia="Times New Roman" w:hAnsi="Garamond" w:cs="Times New Roman"/>
          <w:lang w:eastAsia="sv-SE"/>
        </w:rPr>
        <w:t xml:space="preserve">Norin, Elisabet, </w:t>
      </w:r>
      <w:r w:rsidRPr="00CA7891">
        <w:rPr>
          <w:rFonts w:ascii="Garamond" w:eastAsia="Times New Roman" w:hAnsi="Garamond" w:cs="Times New Roman"/>
          <w:i/>
          <w:iCs/>
          <w:lang w:eastAsia="sv-SE"/>
        </w:rPr>
        <w:t>Tre enkla regler finns inte. En romanskola</w:t>
      </w:r>
      <w:r>
        <w:rPr>
          <w:rFonts w:ascii="Garamond" w:eastAsia="Times New Roman" w:hAnsi="Garamond" w:cs="Times New Roman"/>
          <w:lang w:eastAsia="sv-SE"/>
        </w:rPr>
        <w:t xml:space="preserve">, </w:t>
      </w:r>
      <w:proofErr w:type="spellStart"/>
      <w:r w:rsidRPr="00C17B2E">
        <w:rPr>
          <w:rFonts w:ascii="Garamond" w:eastAsia="Times New Roman" w:hAnsi="Garamond" w:cs="Times New Roman"/>
          <w:lang w:eastAsia="sv-SE"/>
        </w:rPr>
        <w:t>Isaberg</w:t>
      </w:r>
      <w:proofErr w:type="spellEnd"/>
      <w:r w:rsidRPr="00C17B2E">
        <w:rPr>
          <w:rFonts w:ascii="Garamond" w:eastAsia="Times New Roman" w:hAnsi="Garamond" w:cs="Times New Roman"/>
          <w:lang w:eastAsia="sv-SE"/>
        </w:rPr>
        <w:t>, Hestra, 2011</w:t>
      </w:r>
      <w:r>
        <w:rPr>
          <w:rFonts w:ascii="Garamond" w:eastAsia="Times New Roman" w:hAnsi="Garamond" w:cs="Times New Roman"/>
          <w:lang w:eastAsia="sv-SE"/>
        </w:rPr>
        <w:t xml:space="preserve"> (s. 291-306)</w:t>
      </w:r>
    </w:p>
    <w:p w:rsidR="00236149" w:rsidRPr="00A40377" w:rsidRDefault="00236149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A40377">
        <w:rPr>
          <w:rFonts w:ascii="Garamond" w:eastAsia="Times New Roman" w:hAnsi="Garamond" w:cs="Times New Roman"/>
          <w:lang w:eastAsia="sv-SE"/>
        </w:rPr>
        <w:t>Palm, Anders,</w:t>
      </w:r>
      <w:r w:rsidR="00BE2DFD">
        <w:rPr>
          <w:rFonts w:ascii="Garamond" w:eastAsia="Times New Roman" w:hAnsi="Garamond" w:cs="Times New Roman"/>
          <w:lang w:eastAsia="sv-SE"/>
        </w:rPr>
        <w:t xml:space="preserve"> </w:t>
      </w:r>
      <w:r w:rsidRPr="00A40377">
        <w:rPr>
          <w:rFonts w:ascii="Garamond" w:eastAsia="Times New Roman" w:hAnsi="Garamond" w:cs="Times New Roman"/>
          <w:lang w:eastAsia="sv-SE"/>
        </w:rPr>
        <w:t xml:space="preserve">”Att tolka texten” i red. Bergsten, Staffan, </w:t>
      </w:r>
      <w:r w:rsidRPr="00A40377">
        <w:rPr>
          <w:rFonts w:ascii="Garamond" w:eastAsia="Times New Roman" w:hAnsi="Garamond" w:cs="Times New Roman"/>
          <w:i/>
          <w:iCs/>
          <w:lang w:eastAsia="sv-SE"/>
        </w:rPr>
        <w:t>Litteraturvetenskap. En inledning</w:t>
      </w:r>
      <w:r w:rsidRPr="00A40377">
        <w:rPr>
          <w:rFonts w:ascii="Garamond" w:eastAsia="Times New Roman" w:hAnsi="Garamond" w:cs="Times New Roman"/>
          <w:lang w:eastAsia="sv-SE"/>
        </w:rPr>
        <w:t>, Studentlitteratur, Lund, 2002</w:t>
      </w:r>
    </w:p>
    <w:p w:rsidR="00332B13" w:rsidRPr="00332B13" w:rsidRDefault="00332B13" w:rsidP="00332B13">
      <w:pPr>
        <w:spacing w:line="276" w:lineRule="auto"/>
        <w:rPr>
          <w:rFonts w:ascii="Garamond" w:eastAsia="Times New Roman" w:hAnsi="Garamond" w:cs="Times New Roman"/>
          <w:lang w:eastAsia="sv-SE"/>
        </w:rPr>
      </w:pPr>
      <w:proofErr w:type="spellStart"/>
      <w:r w:rsidRPr="00332B13">
        <w:rPr>
          <w:rFonts w:ascii="Garamond" w:eastAsia="Times New Roman" w:hAnsi="Garamond" w:cs="Times New Roman"/>
          <w:lang w:eastAsia="sv-SE"/>
        </w:rPr>
        <w:t>Rosenblatt</w:t>
      </w:r>
      <w:proofErr w:type="spellEnd"/>
      <w:r w:rsidRPr="00332B13">
        <w:rPr>
          <w:rFonts w:ascii="Garamond" w:eastAsia="Times New Roman" w:hAnsi="Garamond" w:cs="Times New Roman"/>
          <w:lang w:eastAsia="sv-SE"/>
        </w:rPr>
        <w:t>, Louise M., </w:t>
      </w:r>
      <w:r w:rsidRPr="00332B13">
        <w:rPr>
          <w:rFonts w:ascii="Garamond" w:eastAsia="Times New Roman" w:hAnsi="Garamond" w:cs="Times New Roman"/>
          <w:i/>
          <w:iCs/>
          <w:lang w:eastAsia="sv-SE"/>
        </w:rPr>
        <w:t>Litteraturläsning som utforskning och upptäcktsresa</w:t>
      </w:r>
      <w:r w:rsidRPr="00332B13">
        <w:rPr>
          <w:rFonts w:ascii="Garamond" w:eastAsia="Times New Roman" w:hAnsi="Garamond" w:cs="Times New Roman"/>
          <w:lang w:eastAsia="sv-SE"/>
        </w:rPr>
        <w:t>, Studentlitteratur, Lund, 2002</w:t>
      </w:r>
      <w:r>
        <w:rPr>
          <w:rFonts w:ascii="Garamond" w:eastAsia="Times New Roman" w:hAnsi="Garamond" w:cs="Times New Roman"/>
          <w:lang w:eastAsia="sv-SE"/>
        </w:rPr>
        <w:t xml:space="preserve"> (kap. 2, s. 35-56)</w:t>
      </w:r>
    </w:p>
    <w:p w:rsidR="00236149" w:rsidRDefault="00236149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6F38D2" w:rsidRPr="00A40377" w:rsidRDefault="006F38D2" w:rsidP="006F38D2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A40377">
        <w:rPr>
          <w:rFonts w:ascii="Garamond" w:eastAsia="Times New Roman" w:hAnsi="Garamond" w:cs="Times New Roman"/>
          <w:lang w:eastAsia="sv-SE"/>
        </w:rPr>
        <w:t>Ett mindre artikelmaterial tillkommer.</w:t>
      </w:r>
    </w:p>
    <w:p w:rsidR="00991FB8" w:rsidRDefault="00991FB8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F82284" w:rsidRDefault="00F82284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r>
        <w:rPr>
          <w:rFonts w:ascii="Garamond" w:eastAsia="Times New Roman" w:hAnsi="Garamond" w:cs="Times New Roman"/>
          <w:lang w:eastAsia="sv-SE"/>
        </w:rPr>
        <w:t>Skönlitteratur:</w:t>
      </w:r>
    </w:p>
    <w:p w:rsidR="00F82284" w:rsidRDefault="00F82284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r>
        <w:rPr>
          <w:rFonts w:ascii="Garamond" w:eastAsia="Times New Roman" w:hAnsi="Garamond" w:cs="Times New Roman"/>
          <w:lang w:eastAsia="sv-SE"/>
        </w:rPr>
        <w:t xml:space="preserve">Lagerlöf, Selma, </w:t>
      </w:r>
      <w:r w:rsidRPr="00BE2DFD">
        <w:rPr>
          <w:rFonts w:ascii="Garamond" w:eastAsia="Times New Roman" w:hAnsi="Garamond" w:cs="Times New Roman"/>
          <w:i/>
          <w:iCs/>
          <w:lang w:eastAsia="sv-SE"/>
        </w:rPr>
        <w:t>Gösta Berlings saga</w:t>
      </w:r>
    </w:p>
    <w:p w:rsidR="00991FB8" w:rsidRPr="00991FB8" w:rsidRDefault="00991FB8" w:rsidP="00A40377">
      <w:pPr>
        <w:spacing w:line="276" w:lineRule="auto"/>
        <w:rPr>
          <w:rFonts w:ascii="Garamond" w:eastAsia="Times New Roman" w:hAnsi="Garamond" w:cs="Times New Roman"/>
          <w:i/>
          <w:iCs/>
          <w:lang w:eastAsia="sv-SE"/>
        </w:rPr>
      </w:pPr>
      <w:r>
        <w:rPr>
          <w:rFonts w:ascii="Garamond" w:eastAsia="Times New Roman" w:hAnsi="Garamond" w:cs="Times New Roman"/>
          <w:lang w:eastAsia="sv-SE"/>
        </w:rPr>
        <w:t xml:space="preserve">Larsson, Stig, </w:t>
      </w:r>
      <w:r w:rsidRPr="00991FB8">
        <w:rPr>
          <w:rFonts w:ascii="Garamond" w:eastAsia="Times New Roman" w:hAnsi="Garamond" w:cs="Times New Roman"/>
          <w:i/>
          <w:iCs/>
          <w:lang w:eastAsia="sv-SE"/>
        </w:rPr>
        <w:t>Autisterna</w:t>
      </w:r>
    </w:p>
    <w:p w:rsidR="00F82284" w:rsidRPr="00BE2DFD" w:rsidRDefault="00F82284" w:rsidP="00A40377">
      <w:pPr>
        <w:spacing w:line="276" w:lineRule="auto"/>
        <w:rPr>
          <w:rFonts w:ascii="Garamond" w:eastAsia="Times New Roman" w:hAnsi="Garamond" w:cs="Times New Roman"/>
          <w:i/>
          <w:iCs/>
          <w:lang w:eastAsia="sv-SE"/>
        </w:rPr>
      </w:pPr>
      <w:proofErr w:type="spellStart"/>
      <w:r>
        <w:rPr>
          <w:rFonts w:ascii="Garamond" w:eastAsia="Times New Roman" w:hAnsi="Garamond" w:cs="Times New Roman"/>
          <w:lang w:eastAsia="sv-SE"/>
        </w:rPr>
        <w:t>Lidbeck</w:t>
      </w:r>
      <w:proofErr w:type="spellEnd"/>
      <w:r>
        <w:rPr>
          <w:rFonts w:ascii="Garamond" w:eastAsia="Times New Roman" w:hAnsi="Garamond" w:cs="Times New Roman"/>
          <w:lang w:eastAsia="sv-SE"/>
        </w:rPr>
        <w:t xml:space="preserve">, Agnes, </w:t>
      </w:r>
      <w:r w:rsidRPr="00BE2DFD">
        <w:rPr>
          <w:rFonts w:ascii="Garamond" w:eastAsia="Times New Roman" w:hAnsi="Garamond" w:cs="Times New Roman"/>
          <w:i/>
          <w:iCs/>
          <w:lang w:eastAsia="sv-SE"/>
        </w:rPr>
        <w:t>Finna sig</w:t>
      </w:r>
    </w:p>
    <w:p w:rsidR="00F82284" w:rsidRPr="00BE2DFD" w:rsidRDefault="00F82284" w:rsidP="00A40377">
      <w:pPr>
        <w:spacing w:line="276" w:lineRule="auto"/>
        <w:rPr>
          <w:rFonts w:ascii="Garamond" w:eastAsia="Times New Roman" w:hAnsi="Garamond" w:cs="Times New Roman"/>
          <w:i/>
          <w:iCs/>
          <w:lang w:eastAsia="sv-SE"/>
        </w:rPr>
      </w:pPr>
      <w:r>
        <w:rPr>
          <w:rFonts w:ascii="Garamond" w:eastAsia="Times New Roman" w:hAnsi="Garamond" w:cs="Times New Roman"/>
          <w:lang w:eastAsia="sv-SE"/>
        </w:rPr>
        <w:t xml:space="preserve">Lindgren, Astrid, </w:t>
      </w:r>
      <w:r w:rsidR="00BE2DFD">
        <w:rPr>
          <w:rFonts w:ascii="Garamond" w:eastAsia="Times New Roman" w:hAnsi="Garamond" w:cs="Times New Roman"/>
          <w:i/>
          <w:iCs/>
          <w:lang w:eastAsia="sv-SE"/>
        </w:rPr>
        <w:t>Pippi Långstrump</w:t>
      </w:r>
    </w:p>
    <w:p w:rsidR="00236149" w:rsidRPr="00F34F3D" w:rsidRDefault="00991FB8" w:rsidP="00A40377">
      <w:pPr>
        <w:spacing w:line="276" w:lineRule="auto"/>
        <w:rPr>
          <w:rFonts w:ascii="Garamond" w:eastAsia="Times New Roman" w:hAnsi="Garamond" w:cs="Times New Roman"/>
          <w:i/>
          <w:iCs/>
          <w:lang w:eastAsia="sv-SE"/>
        </w:rPr>
      </w:pPr>
      <w:r>
        <w:rPr>
          <w:rFonts w:ascii="Garamond" w:eastAsia="Times New Roman" w:hAnsi="Garamond" w:cs="Times New Roman"/>
          <w:lang w:eastAsia="sv-SE"/>
        </w:rPr>
        <w:lastRenderedPageBreak/>
        <w:t xml:space="preserve">Lugn, Kristina, </w:t>
      </w:r>
      <w:r w:rsidRPr="00F34F3D">
        <w:rPr>
          <w:rFonts w:ascii="Garamond" w:eastAsia="Times New Roman" w:hAnsi="Garamond" w:cs="Times New Roman"/>
          <w:i/>
          <w:iCs/>
          <w:lang w:eastAsia="sv-SE"/>
        </w:rPr>
        <w:t>Bekantskap önskas</w:t>
      </w:r>
      <w:r w:rsidR="00F34F3D" w:rsidRPr="00F34F3D">
        <w:rPr>
          <w:rFonts w:ascii="Garamond" w:eastAsia="Times New Roman" w:hAnsi="Garamond" w:cs="Times New Roman"/>
          <w:i/>
          <w:iCs/>
          <w:lang w:eastAsia="sv-SE"/>
        </w:rPr>
        <w:t xml:space="preserve"> med äldre bildad herre</w:t>
      </w:r>
    </w:p>
    <w:p w:rsidR="00991FB8" w:rsidRPr="00A40377" w:rsidRDefault="00991FB8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6F38D2" w:rsidRDefault="006F38D2" w:rsidP="00A40377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</w:p>
    <w:p w:rsidR="00CA7891" w:rsidRDefault="00CA7891" w:rsidP="00A40377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</w:p>
    <w:p w:rsidR="00236149" w:rsidRPr="00A40377" w:rsidRDefault="00236149" w:rsidP="00A40377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  <w:r w:rsidRPr="00A40377">
        <w:rPr>
          <w:rFonts w:ascii="Garamond" w:eastAsia="Times New Roman" w:hAnsi="Garamond" w:cs="Times New Roman"/>
          <w:b/>
          <w:bCs/>
          <w:lang w:eastAsia="sv-SE"/>
        </w:rPr>
        <w:t>Delkurs 3:</w:t>
      </w:r>
      <w:r w:rsidR="009B61FB">
        <w:rPr>
          <w:rFonts w:ascii="Garamond" w:eastAsia="Times New Roman" w:hAnsi="Garamond" w:cs="Times New Roman"/>
          <w:b/>
          <w:bCs/>
          <w:lang w:eastAsia="sv-SE"/>
        </w:rPr>
        <w:t xml:space="preserve"> Insamling och inventering, 15 </w:t>
      </w:r>
      <w:proofErr w:type="spellStart"/>
      <w:r w:rsidR="009B61FB">
        <w:rPr>
          <w:rFonts w:ascii="Garamond" w:eastAsia="Times New Roman" w:hAnsi="Garamond" w:cs="Times New Roman"/>
          <w:b/>
          <w:bCs/>
          <w:lang w:eastAsia="sv-SE"/>
        </w:rPr>
        <w:t>hp</w:t>
      </w:r>
      <w:proofErr w:type="spellEnd"/>
    </w:p>
    <w:p w:rsidR="00A40377" w:rsidRPr="00A40377" w:rsidRDefault="00A40377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A40377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Ehn, Billy &amp; Löfgren, Orvar, </w:t>
      </w:r>
      <w:r w:rsidRPr="00A40377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När ingenting särskilt händer: nya kulturanalyser</w:t>
      </w:r>
      <w:r w:rsidRPr="00A40377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B. Östlings bokförlag Symposion, Eslöv, 2007</w:t>
      </w:r>
    </w:p>
    <w:p w:rsidR="00236149" w:rsidRDefault="00236149" w:rsidP="00A40377">
      <w:pPr>
        <w:spacing w:line="276" w:lineRule="auto"/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</w:pPr>
      <w:r w:rsidRPr="00236149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Malmsten, Bodil, </w:t>
      </w:r>
      <w:r w:rsidRPr="00236149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Så gör jag: konsten att skriva</w:t>
      </w:r>
      <w:r w:rsidRPr="00236149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 xml:space="preserve">, </w:t>
      </w:r>
      <w:proofErr w:type="spellStart"/>
      <w:r w:rsidRPr="00236149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Modernista</w:t>
      </w:r>
      <w:proofErr w:type="spellEnd"/>
      <w:r w:rsidRPr="00236149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</w:t>
      </w:r>
      <w:r w:rsidR="007903E4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 xml:space="preserve"> Stockholm,</w:t>
      </w:r>
      <w:r w:rsidRPr="00236149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 xml:space="preserve"> 2014</w:t>
      </w:r>
    </w:p>
    <w:p w:rsidR="00F34F3D" w:rsidRPr="00F34F3D" w:rsidRDefault="00F34F3D" w:rsidP="00F34F3D">
      <w:pPr>
        <w:spacing w:line="276" w:lineRule="auto"/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</w:pPr>
      <w:proofErr w:type="spellStart"/>
      <w:r w:rsidRPr="00F34F3D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Naseh</w:t>
      </w:r>
      <w:proofErr w:type="spellEnd"/>
      <w:r w:rsidRPr="00F34F3D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 xml:space="preserve">, </w:t>
      </w:r>
      <w:proofErr w:type="spellStart"/>
      <w:r w:rsidRPr="00F34F3D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Negar</w:t>
      </w:r>
      <w:proofErr w:type="spellEnd"/>
      <w:r w:rsidRPr="00F34F3D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 </w:t>
      </w:r>
      <w:r w:rsidRPr="00F34F3D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Under all denna vinter</w:t>
      </w:r>
      <w:r w:rsidRPr="00F34F3D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</w:t>
      </w:r>
      <w:r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 xml:space="preserve"> </w:t>
      </w:r>
      <w:r w:rsidRPr="00F34F3D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Natur &amp; kultur, Stockholm, 2014</w:t>
      </w:r>
    </w:p>
    <w:p w:rsidR="00236149" w:rsidRPr="00236149" w:rsidRDefault="00236149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236149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Tranströmer, Tomas, </w:t>
      </w:r>
      <w:r w:rsidRPr="00236149">
        <w:rPr>
          <w:rFonts w:ascii="Garamond" w:eastAsia="Times New Roman" w:hAnsi="Garamond" w:cs="Lucida Grande"/>
          <w:i/>
          <w:iCs/>
          <w:color w:val="444444"/>
          <w:shd w:val="clear" w:color="auto" w:fill="FFFFFF"/>
          <w:lang w:eastAsia="sv-SE"/>
        </w:rPr>
        <w:t>I arbetets utkanter</w:t>
      </w:r>
      <w:r w:rsidRPr="00236149">
        <w:rPr>
          <w:rFonts w:ascii="Garamond" w:eastAsia="Times New Roman" w:hAnsi="Garamond" w:cs="Lucida Grande"/>
          <w:color w:val="444444"/>
          <w:shd w:val="clear" w:color="auto" w:fill="FFFFFF"/>
          <w:lang w:eastAsia="sv-SE"/>
        </w:rPr>
        <w:t>, Bonnier, Stockholm, 2015</w:t>
      </w:r>
    </w:p>
    <w:p w:rsidR="00236149" w:rsidRPr="00A40377" w:rsidRDefault="00236149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6F38D2" w:rsidRPr="00A40377" w:rsidRDefault="006F38D2" w:rsidP="006F38D2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6F38D2" w:rsidRPr="00A40377" w:rsidRDefault="006F38D2" w:rsidP="006F38D2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A40377">
        <w:rPr>
          <w:rFonts w:ascii="Garamond" w:eastAsia="Times New Roman" w:hAnsi="Garamond" w:cs="Times New Roman"/>
          <w:lang w:eastAsia="sv-SE"/>
        </w:rPr>
        <w:t>Ett mindre artikelmaterial tillkommer.</w:t>
      </w:r>
    </w:p>
    <w:p w:rsidR="00236149" w:rsidRPr="00057D93" w:rsidRDefault="00236149" w:rsidP="00A40377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057D93" w:rsidRPr="00A40377" w:rsidRDefault="00057D93" w:rsidP="00A40377">
      <w:pPr>
        <w:spacing w:line="276" w:lineRule="auto"/>
        <w:rPr>
          <w:rFonts w:ascii="Garamond" w:hAnsi="Garamond"/>
        </w:rPr>
      </w:pPr>
    </w:p>
    <w:sectPr w:rsidR="00057D93" w:rsidRPr="00A40377" w:rsidSect="000A2C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057D93"/>
    <w:rsid w:val="00057D93"/>
    <w:rsid w:val="000A2CC4"/>
    <w:rsid w:val="000D7CAC"/>
    <w:rsid w:val="00236149"/>
    <w:rsid w:val="00307B4B"/>
    <w:rsid w:val="00332B13"/>
    <w:rsid w:val="0044552B"/>
    <w:rsid w:val="006056B7"/>
    <w:rsid w:val="00655BE8"/>
    <w:rsid w:val="006F38D2"/>
    <w:rsid w:val="007903E4"/>
    <w:rsid w:val="008C109F"/>
    <w:rsid w:val="00991FB8"/>
    <w:rsid w:val="009B61FB"/>
    <w:rsid w:val="00A40377"/>
    <w:rsid w:val="00A8383B"/>
    <w:rsid w:val="00B87AD3"/>
    <w:rsid w:val="00BE2DFD"/>
    <w:rsid w:val="00C17B2E"/>
    <w:rsid w:val="00C709A1"/>
    <w:rsid w:val="00CA7891"/>
    <w:rsid w:val="00F34F3D"/>
    <w:rsid w:val="00F8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7D6D"/>
  <w15:docId w15:val="{9F2E1D5F-4E5F-4795-8E1D-F78879E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057D93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D7CAC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7C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Clara Törnqvist</dc:creator>
  <cp:keywords/>
  <dc:description/>
  <cp:lastModifiedBy>Rasmus Carlsson</cp:lastModifiedBy>
  <cp:revision>3</cp:revision>
  <cp:lastPrinted>2020-03-24T09:36:00Z</cp:lastPrinted>
  <dcterms:created xsi:type="dcterms:W3CDTF">2020-06-03T12:11:00Z</dcterms:created>
  <dcterms:modified xsi:type="dcterms:W3CDTF">2020-06-08T09:55:00Z</dcterms:modified>
</cp:coreProperties>
</file>