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22" w:rsidRDefault="0055024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53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100457</wp:posOffset>
            </wp:positionV>
            <wp:extent cx="2273300" cy="12065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840822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Pr="00550245" w:rsidRDefault="00550245">
      <w:pPr>
        <w:spacing w:line="280" w:lineRule="exact"/>
        <w:ind w:left="598" w:right="1254"/>
        <w:rPr>
          <w:rFonts w:ascii="Times New Roman" w:hAnsi="Times New Roman" w:cs="Times New Roman"/>
          <w:color w:val="010302"/>
          <w:lang w:val="sv-SE"/>
        </w:rPr>
      </w:pPr>
      <w:r w:rsidRPr="00550245">
        <w:rPr>
          <w:rFonts w:ascii="Arial" w:hAnsi="Arial" w:cs="Arial"/>
          <w:color w:val="000000"/>
          <w:sz w:val="18"/>
          <w:szCs w:val="18"/>
          <w:lang w:val="sv-SE"/>
        </w:rPr>
        <w:t>Språ</w:t>
      </w:r>
      <w:r w:rsidRPr="00550245">
        <w:rPr>
          <w:rFonts w:ascii="Arial" w:hAnsi="Arial" w:cs="Arial"/>
          <w:color w:val="000000"/>
          <w:spacing w:val="21"/>
          <w:sz w:val="18"/>
          <w:szCs w:val="18"/>
          <w:lang w:val="sv-SE"/>
        </w:rPr>
        <w:t>k</w:t>
      </w:r>
      <w:r w:rsidRPr="00550245">
        <w:rPr>
          <w:rFonts w:ascii="Arial" w:hAnsi="Arial" w:cs="Arial"/>
          <w:color w:val="000000"/>
          <w:sz w:val="18"/>
          <w:szCs w:val="18"/>
          <w:lang w:val="sv-SE"/>
        </w:rPr>
        <w:t>- o</w:t>
      </w:r>
      <w:r w:rsidRPr="00550245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 w:rsidRPr="00550245">
        <w:rPr>
          <w:rFonts w:ascii="Arial" w:hAnsi="Arial" w:cs="Arial"/>
          <w:color w:val="000000"/>
          <w:sz w:val="18"/>
          <w:szCs w:val="18"/>
          <w:lang w:val="sv-SE"/>
        </w:rPr>
        <w:t>h litteratur</w:t>
      </w:r>
      <w:r w:rsidRPr="00550245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 w:rsidRPr="00550245">
        <w:rPr>
          <w:rFonts w:ascii="Arial" w:hAnsi="Arial" w:cs="Arial"/>
          <w:color w:val="000000"/>
          <w:sz w:val="18"/>
          <w:szCs w:val="18"/>
          <w:lang w:val="sv-SE"/>
        </w:rPr>
        <w:t>entru</w:t>
      </w:r>
      <w:r w:rsidRPr="00550245">
        <w:rPr>
          <w:rFonts w:ascii="Arial" w:hAnsi="Arial" w:cs="Arial"/>
          <w:color w:val="000000"/>
          <w:spacing w:val="24"/>
          <w:sz w:val="18"/>
          <w:szCs w:val="18"/>
          <w:lang w:val="sv-SE"/>
        </w:rPr>
        <w:t>m</w:t>
      </w:r>
      <w:r w:rsidRPr="00550245">
        <w:rPr>
          <w:rFonts w:ascii="Arial" w:hAnsi="Arial" w:cs="Arial"/>
          <w:color w:val="000000"/>
          <w:sz w:val="18"/>
          <w:szCs w:val="18"/>
          <w:lang w:val="sv-SE"/>
        </w:rPr>
        <w:t xml:space="preserve">  </w:t>
      </w:r>
      <w:r w:rsidRPr="00550245">
        <w:rPr>
          <w:lang w:val="sv-SE"/>
        </w:rPr>
        <w:br w:type="textWrapping" w:clear="all"/>
      </w:r>
      <w:proofErr w:type="spellStart"/>
      <w:r w:rsidRPr="00550245">
        <w:rPr>
          <w:rFonts w:ascii="Arial" w:hAnsi="Arial" w:cs="Arial"/>
          <w:color w:val="000000"/>
          <w:sz w:val="18"/>
          <w:szCs w:val="18"/>
          <w:lang w:val="sv-SE"/>
        </w:rPr>
        <w:t>Fil</w:t>
      </w:r>
      <w:r w:rsidRPr="00550245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m</w:t>
      </w:r>
      <w:r w:rsidRPr="00550245">
        <w:rPr>
          <w:rFonts w:ascii="Arial" w:hAnsi="Arial" w:cs="Arial"/>
          <w:color w:val="000000"/>
          <w:sz w:val="18"/>
          <w:szCs w:val="18"/>
          <w:lang w:val="sv-SE"/>
        </w:rPr>
        <w:t>veten</w:t>
      </w:r>
      <w:r w:rsidRPr="00550245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s</w:t>
      </w:r>
      <w:r w:rsidRPr="00550245">
        <w:rPr>
          <w:rFonts w:ascii="Arial" w:hAnsi="Arial" w:cs="Arial"/>
          <w:color w:val="000000"/>
          <w:spacing w:val="-7"/>
          <w:sz w:val="18"/>
          <w:szCs w:val="18"/>
          <w:lang w:val="sv-SE"/>
        </w:rPr>
        <w:t>k</w:t>
      </w:r>
      <w:proofErr w:type="spellEnd"/>
      <w:r w:rsidRPr="00550245">
        <w:rPr>
          <w:rFonts w:ascii="Arial" w:hAnsi="Arial" w:cs="Arial"/>
          <w:b/>
          <w:bCs/>
          <w:color w:val="000000"/>
          <w:spacing w:val="-40"/>
          <w:position w:val="-7"/>
          <w:sz w:val="24"/>
          <w:szCs w:val="24"/>
          <w:lang w:val="sv-SE"/>
        </w:rPr>
        <w:t xml:space="preserve"> </w:t>
      </w:r>
      <w:proofErr w:type="spellStart"/>
      <w:r w:rsidRPr="00550245">
        <w:rPr>
          <w:rFonts w:ascii="Arial" w:hAnsi="Arial" w:cs="Arial"/>
          <w:color w:val="000000"/>
          <w:sz w:val="18"/>
          <w:szCs w:val="18"/>
          <w:lang w:val="sv-SE"/>
        </w:rPr>
        <w:t>a</w:t>
      </w:r>
      <w:r w:rsidRPr="00550245">
        <w:rPr>
          <w:rFonts w:ascii="Arial" w:hAnsi="Arial" w:cs="Arial"/>
          <w:color w:val="000000"/>
          <w:spacing w:val="21"/>
          <w:sz w:val="18"/>
          <w:szCs w:val="18"/>
          <w:lang w:val="sv-SE"/>
        </w:rPr>
        <w:t>p</w:t>
      </w:r>
      <w:proofErr w:type="spellEnd"/>
      <w:r w:rsidRPr="00550245">
        <w:rPr>
          <w:rFonts w:ascii="Arial" w:hAnsi="Arial" w:cs="Arial"/>
          <w:color w:val="000000"/>
          <w:sz w:val="18"/>
          <w:szCs w:val="18"/>
          <w:lang w:val="sv-SE"/>
        </w:rPr>
        <w:t xml:space="preserve">  </w:t>
      </w:r>
    </w:p>
    <w:p w:rsidR="00840822" w:rsidRPr="00550245" w:rsidRDefault="00550245">
      <w:pPr>
        <w:tabs>
          <w:tab w:val="left" w:pos="1605"/>
        </w:tabs>
        <w:spacing w:line="280" w:lineRule="exact"/>
        <w:ind w:left="598" w:right="1254"/>
        <w:rPr>
          <w:rFonts w:ascii="Times New Roman" w:hAnsi="Times New Roman" w:cs="Times New Roman"/>
          <w:color w:val="010302"/>
          <w:lang w:val="sv-SE"/>
        </w:rPr>
      </w:pPr>
      <w:r w:rsidRPr="00550245">
        <w:rPr>
          <w:rFonts w:ascii="Arial" w:hAnsi="Arial" w:cs="Arial"/>
          <w:color w:val="000000"/>
          <w:position w:val="7"/>
          <w:sz w:val="18"/>
          <w:szCs w:val="18"/>
          <w:lang w:val="sv-SE"/>
        </w:rPr>
        <w:t xml:space="preserve"> </w:t>
      </w:r>
      <w:r w:rsidRPr="00550245">
        <w:rPr>
          <w:rFonts w:ascii="Arial" w:hAnsi="Arial" w:cs="Arial"/>
          <w:color w:val="000000"/>
          <w:position w:val="7"/>
          <w:sz w:val="18"/>
          <w:szCs w:val="18"/>
          <w:lang w:val="sv-SE"/>
        </w:rPr>
        <w:tab/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Kurslitteratur för FIVK01 Fil</w:t>
      </w:r>
      <w:r w:rsidRPr="00550245"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>m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vetens</w:t>
      </w:r>
      <w:r w:rsidRPr="00550245">
        <w:rPr>
          <w:rFonts w:ascii="Times,Bold" w:hAnsi="Times,Bold" w:cs="Times,Bold"/>
          <w:b/>
          <w:bCs/>
          <w:color w:val="000000"/>
          <w:spacing w:val="-6"/>
          <w:position w:val="-1"/>
          <w:sz w:val="28"/>
          <w:szCs w:val="28"/>
          <w:lang w:val="sv-SE"/>
        </w:rPr>
        <w:t>k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ap, </w:t>
      </w:r>
      <w:r w:rsidRPr="00550245">
        <w:rPr>
          <w:rFonts w:ascii="Times,Bold" w:hAnsi="Times,Bold" w:cs="Times,Bold"/>
          <w:b/>
          <w:bCs/>
          <w:color w:val="000000"/>
          <w:spacing w:val="-6"/>
          <w:position w:val="-1"/>
          <w:sz w:val="28"/>
          <w:szCs w:val="28"/>
          <w:lang w:val="sv-SE"/>
        </w:rPr>
        <w:t>k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andidat</w:t>
      </w:r>
      <w:r w:rsidRPr="00550245">
        <w:rPr>
          <w:rFonts w:ascii="Times,Bold" w:hAnsi="Times,Bold" w:cs="Times,Bold"/>
          <w:b/>
          <w:bCs/>
          <w:color w:val="000000"/>
          <w:spacing w:val="-5"/>
          <w:position w:val="-1"/>
          <w:sz w:val="28"/>
          <w:szCs w:val="28"/>
          <w:lang w:val="sv-SE"/>
        </w:rPr>
        <w:t>k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urs 1–</w:t>
      </w:r>
      <w:r w:rsidRPr="00550245"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 xml:space="preserve">30 </w:t>
      </w:r>
      <w:proofErr w:type="spellStart"/>
      <w:r w:rsidRPr="00550245"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>hp</w:t>
      </w:r>
      <w:proofErr w:type="spellEnd"/>
      <w:r w:rsidRPr="00550245">
        <w:rPr>
          <w:rFonts w:ascii="Times,Bold" w:hAnsi="Times,Bold" w:cs="Times,Bold"/>
          <w:b/>
          <w:bCs/>
          <w:color w:val="000000"/>
          <w:spacing w:val="-4"/>
          <w:position w:val="-1"/>
          <w:sz w:val="28"/>
          <w:szCs w:val="28"/>
          <w:lang w:val="sv-SE"/>
        </w:rPr>
        <w:t xml:space="preserve">,  </w:t>
      </w:r>
      <w:r w:rsidRPr="00550245">
        <w:rPr>
          <w:rFonts w:ascii="Arial" w:hAnsi="Arial" w:cs="Arial"/>
          <w:color w:val="000000"/>
          <w:position w:val="11"/>
          <w:sz w:val="18"/>
          <w:szCs w:val="18"/>
          <w:lang w:val="sv-SE"/>
        </w:rPr>
        <w:t xml:space="preserve"> </w:t>
      </w:r>
      <w:r w:rsidRPr="00550245">
        <w:rPr>
          <w:rFonts w:ascii="Arial" w:hAnsi="Arial" w:cs="Arial"/>
          <w:color w:val="000000"/>
          <w:position w:val="11"/>
          <w:sz w:val="18"/>
          <w:szCs w:val="18"/>
          <w:lang w:val="sv-SE"/>
        </w:rPr>
        <w:tab/>
      </w:r>
      <w:proofErr w:type="spellStart"/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vt</w:t>
      </w:r>
      <w:proofErr w:type="spellEnd"/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 202</w:t>
      </w:r>
      <w:r w:rsidR="00722904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>1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 </w:t>
      </w:r>
      <w:r w:rsidRPr="00550245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(</w:t>
      </w:r>
      <w:r w:rsidRPr="00550245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  <w:lang w:val="sv-SE"/>
        </w:rPr>
        <w:t>F</w:t>
      </w:r>
      <w:r w:rsidRPr="00550245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astställd i Sektionsst</w:t>
      </w:r>
      <w:r w:rsidRPr="00550245">
        <w:rPr>
          <w:rFonts w:ascii="Times New Roman" w:hAnsi="Times New Roman" w:cs="Times New Roman"/>
          <w:color w:val="000000"/>
          <w:spacing w:val="-8"/>
          <w:position w:val="-1"/>
          <w:sz w:val="24"/>
          <w:szCs w:val="24"/>
          <w:lang w:val="sv-SE"/>
        </w:rPr>
        <w:t>y</w:t>
      </w:r>
      <w:r w:rsidRPr="00550245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relse 2, SO</w:t>
      </w:r>
      <w:r w:rsidRPr="00550245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  <w:lang w:val="sv-SE"/>
        </w:rPr>
        <w:t>L</w:t>
      </w:r>
      <w:r w:rsidRPr="00550245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 xml:space="preserve">-Centrum, </w:t>
      </w:r>
      <w:r w:rsidR="00072E6B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>8</w:t>
      </w:r>
      <w:r w:rsidR="00722904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 xml:space="preserve"> dec 2020</w:t>
      </w:r>
      <w:r w:rsidRPr="00550245">
        <w:rPr>
          <w:rFonts w:ascii="Times New Roman" w:hAnsi="Times New Roman" w:cs="Times New Roman"/>
          <w:color w:val="000000"/>
          <w:position w:val="-1"/>
          <w:sz w:val="24"/>
          <w:szCs w:val="24"/>
          <w:lang w:val="sv-SE"/>
        </w:rPr>
        <w:t xml:space="preserve">) </w:t>
      </w:r>
      <w:r w:rsidRPr="00550245">
        <w:rPr>
          <w:rFonts w:ascii="Times,Bold" w:hAnsi="Times,Bold" w:cs="Times,Bold"/>
          <w:b/>
          <w:bCs/>
          <w:color w:val="000000"/>
          <w:position w:val="-1"/>
          <w:sz w:val="28"/>
          <w:szCs w:val="28"/>
          <w:lang w:val="sv-SE"/>
        </w:rPr>
        <w:t xml:space="preserve">  </w:t>
      </w:r>
    </w:p>
    <w:p w:rsidR="001D55D9" w:rsidRDefault="00550245" w:rsidP="001D55D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1350517</wp:posOffset>
                </wp:positionH>
                <wp:positionV relativeFrom="paragraph">
                  <wp:posOffset>4830</wp:posOffset>
                </wp:positionV>
                <wp:extent cx="3999992" cy="31168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0517" y="3128396"/>
                          <a:ext cx="3885692" cy="1973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822" w:rsidRDefault="00550245">
                            <w:pPr>
                              <w:spacing w:line="31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urs</w:t>
                            </w:r>
                            <w:proofErr w:type="spellEnd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Fil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historis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fördjupnings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urs</w:t>
                            </w:r>
                            <w:proofErr w:type="spellEnd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7</w:t>
                            </w:r>
                            <w:proofErr w:type="gramStart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,Bold" w:hAnsi="Times,Bold" w:cs="Times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Freeform 101" o:spid="_x0000_s1026" style="position:absolute;margin-left:106.35pt;margin-top:.4pt;width:314.95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V1YgIAABMFAAAOAAAAZHJzL2Uyb0RvYy54bWysVE2P2yAQvVfqf0DcG9uJkk2iOHvoKlWl&#10;ql112x+AMcRIfBVI7Pz7DmB7o25PVXMgA37zZuYNw+FxUBJdmfPC6BpXixIjpqlphT7X+OeP04ct&#10;Rj4Q3RJpNKvxjXn8eHz/7tDbPVuazsiWOQQk2u97W+MuBLsvCk87pohfGMs0fOTGKRJg685F60gP&#10;7EoWy7LcFL1xrXWGMu/h9Cl/xMfEzzmj4RvnngUkawy5hbS6tDZxLY4Hsj87YjtBxzTIP2ShiNAQ&#10;dKZ6IoGgixNvqJSgznjDw4IaVRjOBWWpBqimKv+o5qUjlqVaQBxvZ5n8/6OlX6/PDokWeldWGGmi&#10;oEknx1iUHMUzUKi3fg/AF/vsxp0HM5Y7cKfiPxSCBuBYrct19YDRrcararld7TZZYTYERAGw2m7X&#10;m90SIwqIavew2iZA8cpELz58YiaxkusXH3KH2ski3WTRQU+mgz7HDsvU4YARdNhhBB1ucnxLwugH&#10;oe5DaHMSUqYYUqMeklo+lHBRKIHLyCUBLqosyOP1OTXYGyna6BPL9u7cfJQOXQkEP51K+CUQkbYj&#10;+bSKh+meQeQRfzxE+55IiQBjIIUaE5gcpAZslD8LnqxwkywGl/o749A6kHWZU4tDw+Z8CKVMhyp/&#10;6kjLckLr+3wmj5RRIozMHMqbuUeCCZlJJm4QDkoZ8dGVpZmbnbMcaZrfJpadZ48U2egwOyuhjftb&#10;ZRKqGiNn/CRSliaqFIZmAEg0G9Pe4I73MOTQxl8X4hhG8rOGKYovwmS4yWhGI0aI/jB5qcrxlYij&#10;fb9PqNe37PgbAAD//wMAUEsDBBQABgAIAAAAIQDIwl5m3QAAAAcBAAAPAAAAZHJzL2Rvd25yZXYu&#10;eG1sTI9BT4NAFITvJv6HzWvizS4lTaXIozGNxhp7Ef0BC7wCKfuWsNuW+ut9nvQ4mcnMN9lmsr06&#10;0+g7xwiLeQSKuHJ1xw3C1+fLfQLKB8O16R0TwpU8bPLbm8yktbvwB52L0CgpYZ8ahDaEIdXaVy1Z&#10;4+duIBbv4EZrgsix0fVoLlJuex1H0Upb07EstGagbUvVsThZhLfdq9t9TwU17zZhey2T7eF5j3g3&#10;m54eQQWawl8YfvEFHXJhKt2Ja696hHgRP0gUQQ6InSzjFagSYbleg84z/Z8//wEAAP//AwBQSwEC&#10;LQAUAAYACAAAACEAtoM4kv4AAADhAQAAEwAAAAAAAAAAAAAAAAAAAAAAW0NvbnRlbnRfVHlwZXNd&#10;LnhtbFBLAQItABQABgAIAAAAIQA4/SH/1gAAAJQBAAALAAAAAAAAAAAAAAAAAC8BAABfcmVscy8u&#10;cmVsc1BLAQItABQABgAIAAAAIQDvYhV1YgIAABMFAAAOAAAAAAAAAAAAAAAAAC4CAABkcnMvZTJv&#10;RG9jLnhtbFBLAQItABQABgAIAAAAIQDIwl5m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40822" w:rsidRDefault="00550245">
                      <w:pPr>
                        <w:spacing w:line="31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urs 2: Fil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pacing w:val="-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historis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fördjupnings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pacing w:val="-6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,Bold" w:hAnsi="Times,Bold" w:cs="Times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urs, 7,5 hp </w:t>
                      </w:r>
                      <w:r>
                        <w:rPr>
                          <w:rFonts w:ascii="Times" w:hAnsi="Times" w:cs="Times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55D9" w:rsidRDefault="001D55D9" w:rsidP="001D55D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1D55D9" w:rsidRPr="008F46C6" w:rsidRDefault="001D55D9" w:rsidP="001D55D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bookmarkStart w:id="0" w:name="_GoBack"/>
      <w:bookmarkEnd w:id="0"/>
    </w:p>
    <w:p w:rsidR="00840822" w:rsidRDefault="00550245">
      <w:pPr>
        <w:spacing w:line="273" w:lineRule="exact"/>
        <w:ind w:left="1606" w:right="1353"/>
        <w:rPr>
          <w:rFonts w:ascii="Times New Roman" w:hAnsi="Times New Roman" w:cs="Times New Roman"/>
          <w:color w:val="010302"/>
        </w:rPr>
      </w:pPr>
      <w:proofErr w:type="spellStart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>Gerstner</w:t>
      </w:r>
      <w:proofErr w:type="spellEnd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David A. &amp; </w:t>
      </w:r>
      <w:proofErr w:type="spellStart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>Stai</w:t>
      </w:r>
      <w:r w:rsidRPr="00550245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>er</w:t>
      </w:r>
      <w:proofErr w:type="spellEnd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Janet (red.)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(2003).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Authorship and Film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New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York: Routled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(308 s.)  </w:t>
      </w:r>
    </w:p>
    <w:p w:rsidR="00840822" w:rsidRDefault="00550245">
      <w:pPr>
        <w:spacing w:before="234" w:line="273" w:lineRule="exact"/>
        <w:ind w:left="1606" w:right="13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Grant, Barr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Keith (red.) (2008).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Auteurs and Authorship: A Film Reader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Malden, Mass.: Blackwell Pub. (322 s.)  </w:t>
      </w:r>
    </w:p>
    <w:p w:rsidR="00840822" w:rsidRPr="00550245" w:rsidRDefault="00550245">
      <w:pPr>
        <w:spacing w:before="234" w:line="273" w:lineRule="exact"/>
        <w:ind w:left="1606" w:right="1353"/>
        <w:rPr>
          <w:rFonts w:ascii="Times New Roman" w:hAnsi="Times New Roman" w:cs="Times New Roman"/>
          <w:color w:val="010302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Skakov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Nariman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Cinema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Tarkovsky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Labyrinths of Space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 </w:t>
      </w:r>
      <w:proofErr w:type="gramEnd"/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50245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L</w:t>
      </w: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ondon: </w:t>
      </w:r>
      <w:r w:rsidRPr="00550245">
        <w:rPr>
          <w:rFonts w:ascii="Times New Roman" w:hAnsi="Times New Roman" w:cs="Times New Roman"/>
          <w:color w:val="000000"/>
          <w:spacing w:val="-6"/>
          <w:sz w:val="24"/>
          <w:szCs w:val="24"/>
          <w:lang w:val="sv-SE"/>
        </w:rPr>
        <w:t>I</w:t>
      </w: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.B. </w:t>
      </w:r>
      <w:proofErr w:type="spellStart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>Tauris</w:t>
      </w:r>
      <w:proofErr w:type="spellEnd"/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(262 s.)  </w:t>
      </w:r>
    </w:p>
    <w:p w:rsidR="00840822" w:rsidRPr="00550245" w:rsidRDefault="00550245">
      <w:pPr>
        <w:spacing w:before="234" w:line="273" w:lineRule="exact"/>
        <w:ind w:left="1606" w:right="1353"/>
        <w:rPr>
          <w:rFonts w:ascii="Times New Roman" w:hAnsi="Times New Roman" w:cs="Times New Roman"/>
          <w:color w:val="010302"/>
          <w:lang w:val="sv-SE"/>
        </w:rPr>
      </w:pP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Tarkovskij, Andrej (2009). </w:t>
      </w:r>
      <w:r w:rsidRPr="00550245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Den förseglade tiden: Reflektioner kring filmkonstens  etiska och estetiska grunder</w:t>
      </w: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. Umeå: Atrium (256 s.)  </w:t>
      </w:r>
    </w:p>
    <w:p w:rsidR="00840822" w:rsidRPr="00550245" w:rsidRDefault="008408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Pr="00550245" w:rsidRDefault="00840822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Pr="00550245" w:rsidRDefault="00550245">
      <w:pPr>
        <w:spacing w:line="265" w:lineRule="exact"/>
        <w:ind w:left="1606"/>
        <w:rPr>
          <w:rFonts w:ascii="Times New Roman" w:hAnsi="Times New Roman" w:cs="Times New Roman"/>
          <w:color w:val="010302"/>
          <w:lang w:val="sv-SE"/>
        </w:rPr>
      </w:pP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>E</w:t>
      </w:r>
      <w:r w:rsidRPr="00550245">
        <w:rPr>
          <w:rFonts w:ascii="Times New Roman" w:hAnsi="Times New Roman" w:cs="Times New Roman"/>
          <w:color w:val="000000"/>
          <w:spacing w:val="-3"/>
          <w:sz w:val="24"/>
          <w:szCs w:val="24"/>
          <w:lang w:val="sv-SE"/>
        </w:rPr>
        <w:t>g</w:t>
      </w:r>
      <w:r w:rsidRPr="0055024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envald litteratur motsvarande åtminstone 150 sidor tillkommer.  </w:t>
      </w:r>
    </w:p>
    <w:p w:rsidR="00840822" w:rsidRPr="00550245" w:rsidRDefault="008408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Pr="00550245" w:rsidRDefault="008408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Pr="00550245" w:rsidRDefault="00840822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Pr="00550245" w:rsidRDefault="00550245">
      <w:pPr>
        <w:spacing w:line="310" w:lineRule="exact"/>
        <w:ind w:left="1606"/>
        <w:rPr>
          <w:rFonts w:ascii="Times New Roman" w:hAnsi="Times New Roman" w:cs="Times New Roman"/>
          <w:color w:val="010302"/>
          <w:lang w:val="sv-SE"/>
        </w:rPr>
      </w:pPr>
      <w:r w:rsidRPr="00550245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Resurslitteratur:  </w:t>
      </w:r>
    </w:p>
    <w:p w:rsidR="00840822" w:rsidRPr="00550245" w:rsidRDefault="00840822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840822" w:rsidRDefault="00550245">
      <w:pPr>
        <w:spacing w:line="273" w:lineRule="exact"/>
        <w:ind w:left="1606" w:right="14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Gocsik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Karen,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Barsam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Richard &amp; Monahan, Dave (2013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riting  about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Movies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tredje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uppla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New York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ondon: Norton   </w:t>
      </w: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550245">
      <w:pPr>
        <w:spacing w:line="273" w:lineRule="exact"/>
        <w:ind w:left="1606" w:right="129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ward, Susan (2006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Cinema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Studies: The Key Concepts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ondon:  Routled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550245">
      <w:pPr>
        <w:spacing w:line="273" w:lineRule="exact"/>
        <w:ind w:left="1606" w:right="153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Kuhn, Annette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Westwell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(2012),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Dictionary of Film Studies</w:t>
      </w:r>
      <w:r>
        <w:rPr>
          <w:rFonts w:ascii="Times New Roman" w:hAnsi="Times New Roman" w:cs="Times New Roman"/>
          <w:color w:val="000000"/>
          <w:sz w:val="24"/>
          <w:szCs w:val="24"/>
        </w:rPr>
        <w:t>. Oxford:  Oxford Universit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840822" w:rsidRDefault="0084082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40822" w:rsidRDefault="00550245">
      <w:pPr>
        <w:spacing w:line="273" w:lineRule="exact"/>
        <w:ind w:left="1606" w:right="1269"/>
        <w:rPr>
          <w:rFonts w:ascii="Times New Roman" w:hAnsi="Times New Roman" w:cs="Times New Roman"/>
          <w:color w:val="010302"/>
        </w:rPr>
        <w:sectPr w:rsidR="00840822">
          <w:type w:val="continuous"/>
          <w:pgSz w:w="11909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Routledge Encyclopedia of Film Theory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(2014),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ranigan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Edward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&amp;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Buckland, Warren.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ondon &amp; New York: Routled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Till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än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840822" w:rsidRDefault="00840822"/>
    <w:sectPr w:rsidR="00840822"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2"/>
    <w:rsid w:val="00072E6B"/>
    <w:rsid w:val="001D55D9"/>
    <w:rsid w:val="00550245"/>
    <w:rsid w:val="00722904"/>
    <w:rsid w:val="00840822"/>
    <w:rsid w:val="008E666F"/>
    <w:rsid w:val="008F46C6"/>
    <w:rsid w:val="00D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CCBB"/>
  <w15:docId w15:val="{F41C4B19-9748-4B7B-8256-5ED0A94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Carlsson</dc:creator>
  <cp:lastModifiedBy>Rasmus Carlsson</cp:lastModifiedBy>
  <cp:revision>6</cp:revision>
  <dcterms:created xsi:type="dcterms:W3CDTF">2020-11-25T11:36:00Z</dcterms:created>
  <dcterms:modified xsi:type="dcterms:W3CDTF">2020-12-11T15:12:00Z</dcterms:modified>
</cp:coreProperties>
</file>