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9D364" w14:textId="77777777" w:rsidR="006A402E" w:rsidRPr="00831541" w:rsidRDefault="00A23830">
      <w:pPr>
        <w:pStyle w:val="Brevrubrik"/>
        <w:rPr>
          <w:rFonts w:ascii="Times New Roman" w:hAnsi="Times New Roman" w:cs="Times New Roman"/>
        </w:rPr>
      </w:pPr>
      <w:r w:rsidRPr="008315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88322" wp14:editId="08CB9628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3175" t="635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1C42C1" w14:paraId="06410B8B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1651029D" w14:textId="77777777" w:rsidR="001C42C1" w:rsidRDefault="001C42C1">
                                  <w:pPr>
                                    <w:pStyle w:val="Brdtext"/>
                                    <w:jc w:val="right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 w:rsidRPr="00E461FE"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t>ÖCKB06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CDDF137" w14:textId="77777777" w:rsidR="001C42C1" w:rsidRDefault="001C42C1">
                                  <w:pPr>
                                    <w:pStyle w:val="Brdtext"/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  <w:p w14:paraId="297B9CF4" w14:textId="77777777" w:rsidR="001C42C1" w:rsidRDefault="001C42C1" w:rsidP="00945E22">
                                  <w:pPr>
                                    <w:pStyle w:val="Brdtext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4913E" w14:textId="77777777" w:rsidR="001C42C1" w:rsidRDefault="001C42C1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70.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bidFYe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1C42C1" w14:paraId="06410B8B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1651029D" w14:textId="77777777" w:rsidR="001C42C1" w:rsidRDefault="001C42C1">
                            <w:pPr>
                              <w:pStyle w:val="Brdtext"/>
                              <w:jc w:val="right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E461FE"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ÖCKB06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CDDF137" w14:textId="77777777" w:rsidR="001C42C1" w:rsidRDefault="001C42C1">
                            <w:pPr>
                              <w:pStyle w:val="Brdtext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14:paraId="297B9CF4" w14:textId="77777777" w:rsidR="001C42C1" w:rsidRDefault="001C42C1" w:rsidP="00945E22">
                            <w:pPr>
                              <w:pStyle w:val="Brdtex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64913E" w14:textId="77777777" w:rsidR="001C42C1" w:rsidRDefault="001C42C1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402E" w:rsidRPr="00831541">
        <w:rPr>
          <w:rFonts w:ascii="Times New Roman" w:hAnsi="Times New Roman" w:cs="Times New Roman"/>
        </w:rPr>
        <w:tab/>
      </w:r>
    </w:p>
    <w:p w14:paraId="191F64E5" w14:textId="77777777" w:rsidR="001D21E4" w:rsidRPr="00A606DD" w:rsidRDefault="001B32CE">
      <w:pPr>
        <w:jc w:val="both"/>
        <w:rPr>
          <w:b/>
          <w:sz w:val="28"/>
          <w:szCs w:val="28"/>
        </w:rPr>
      </w:pPr>
      <w:r w:rsidRPr="00A606DD">
        <w:rPr>
          <w:b/>
          <w:sz w:val="28"/>
          <w:szCs w:val="28"/>
        </w:rPr>
        <w:t>Reading List/</w:t>
      </w:r>
      <w:r w:rsidR="006A402E" w:rsidRPr="00A606DD">
        <w:rPr>
          <w:b/>
          <w:sz w:val="28"/>
          <w:szCs w:val="28"/>
        </w:rPr>
        <w:t xml:space="preserve">Litteraturlista </w:t>
      </w:r>
    </w:p>
    <w:p w14:paraId="646E5631" w14:textId="77777777" w:rsidR="001D21E4" w:rsidRPr="00831541" w:rsidRDefault="001D21E4">
      <w:pPr>
        <w:jc w:val="both"/>
      </w:pPr>
      <w:bookmarkStart w:id="0" w:name="_GoBack"/>
      <w:bookmarkEnd w:id="0"/>
    </w:p>
    <w:p w14:paraId="4E9AB292" w14:textId="77777777" w:rsidR="00021989" w:rsidRDefault="006A402E">
      <w:pPr>
        <w:jc w:val="both"/>
        <w:rPr>
          <w:b/>
          <w:bCs/>
        </w:rPr>
      </w:pPr>
      <w:r w:rsidRPr="00831541">
        <w:rPr>
          <w:b/>
          <w:bCs/>
          <w:caps/>
        </w:rPr>
        <w:t>ÖCKB06</w:t>
      </w:r>
      <w:r w:rsidRPr="00831541">
        <w:rPr>
          <w:b/>
          <w:bCs/>
        </w:rPr>
        <w:t>,</w:t>
      </w:r>
      <w:r w:rsidRPr="00831541">
        <w:rPr>
          <w:b/>
          <w:bCs/>
          <w:smallCaps/>
        </w:rPr>
        <w:t xml:space="preserve"> </w:t>
      </w:r>
      <w:r w:rsidR="00CF4A49" w:rsidRPr="00831541">
        <w:rPr>
          <w:b/>
        </w:rPr>
        <w:t xml:space="preserve">Nationalism and </w:t>
      </w:r>
      <w:proofErr w:type="spellStart"/>
      <w:r w:rsidR="00CF4A49" w:rsidRPr="00831541">
        <w:rPr>
          <w:b/>
        </w:rPr>
        <w:t>Communism</w:t>
      </w:r>
      <w:proofErr w:type="spellEnd"/>
      <w:r w:rsidR="00CF4A49" w:rsidRPr="00831541">
        <w:rPr>
          <w:b/>
        </w:rPr>
        <w:t xml:space="preserve"> in Central </w:t>
      </w:r>
      <w:proofErr w:type="spellStart"/>
      <w:r w:rsidR="00CF4A49" w:rsidRPr="00831541">
        <w:rPr>
          <w:b/>
        </w:rPr>
        <w:t>Europe</w:t>
      </w:r>
      <w:proofErr w:type="spellEnd"/>
      <w:r w:rsidR="00CF4A49" w:rsidRPr="00831541">
        <w:rPr>
          <w:b/>
        </w:rPr>
        <w:t xml:space="preserve"> (</w:t>
      </w:r>
      <w:proofErr w:type="spellStart"/>
      <w:r w:rsidR="00CF4A49" w:rsidRPr="00831541">
        <w:rPr>
          <w:b/>
        </w:rPr>
        <w:t>Poland</w:t>
      </w:r>
      <w:proofErr w:type="spellEnd"/>
      <w:r w:rsidR="00CF4A49" w:rsidRPr="00831541">
        <w:rPr>
          <w:b/>
        </w:rPr>
        <w:t xml:space="preserve">, </w:t>
      </w:r>
      <w:proofErr w:type="spellStart"/>
      <w:r w:rsidR="00CF4A49" w:rsidRPr="00831541">
        <w:rPr>
          <w:b/>
        </w:rPr>
        <w:t>Czech</w:t>
      </w:r>
      <w:proofErr w:type="spellEnd"/>
      <w:r w:rsidR="00CF4A49" w:rsidRPr="00831541">
        <w:rPr>
          <w:b/>
        </w:rPr>
        <w:t xml:space="preserve"> </w:t>
      </w:r>
      <w:proofErr w:type="spellStart"/>
      <w:r w:rsidR="00CF4A49" w:rsidRPr="00831541">
        <w:rPr>
          <w:b/>
        </w:rPr>
        <w:t>Republic</w:t>
      </w:r>
      <w:proofErr w:type="spellEnd"/>
      <w:r w:rsidR="00CF4A49" w:rsidRPr="00831541">
        <w:rPr>
          <w:b/>
        </w:rPr>
        <w:t xml:space="preserve">, </w:t>
      </w:r>
      <w:proofErr w:type="spellStart"/>
      <w:r w:rsidR="00CF4A49" w:rsidRPr="00831541">
        <w:rPr>
          <w:b/>
        </w:rPr>
        <w:t>Slovakia</w:t>
      </w:r>
      <w:proofErr w:type="spellEnd"/>
      <w:r w:rsidR="00CF4A49" w:rsidRPr="00831541">
        <w:rPr>
          <w:b/>
        </w:rPr>
        <w:t xml:space="preserve">, </w:t>
      </w:r>
      <w:proofErr w:type="spellStart"/>
      <w:r w:rsidR="00CF4A49" w:rsidRPr="00831541">
        <w:rPr>
          <w:b/>
        </w:rPr>
        <w:t>Hungary</w:t>
      </w:r>
      <w:proofErr w:type="spellEnd"/>
      <w:r w:rsidR="00CF4A49" w:rsidRPr="00831541">
        <w:rPr>
          <w:b/>
        </w:rPr>
        <w:t>)</w:t>
      </w:r>
      <w:r w:rsidRPr="00831541">
        <w:rPr>
          <w:b/>
          <w:bCs/>
          <w:i/>
          <w:iCs/>
        </w:rPr>
        <w:t xml:space="preserve">, </w:t>
      </w:r>
      <w:r w:rsidRPr="00831541">
        <w:rPr>
          <w:b/>
          <w:bCs/>
        </w:rPr>
        <w:t>7,5 högskolepoäng</w:t>
      </w:r>
    </w:p>
    <w:p w14:paraId="6F6FC3BE" w14:textId="56F11E8A" w:rsidR="000230AC" w:rsidRPr="00021989" w:rsidRDefault="00021989">
      <w:pPr>
        <w:jc w:val="both"/>
        <w:rPr>
          <w:bCs/>
          <w:i/>
          <w:iCs/>
        </w:rPr>
      </w:pPr>
      <w:r w:rsidRPr="00021989">
        <w:rPr>
          <w:bCs/>
        </w:rPr>
        <w:t>F</w:t>
      </w:r>
      <w:r w:rsidR="006A402E" w:rsidRPr="00021989">
        <w:t xml:space="preserve">astställd av </w:t>
      </w:r>
      <w:r w:rsidR="00747A3D" w:rsidRPr="00021989">
        <w:t>Lärarkollegium</w:t>
      </w:r>
      <w:r w:rsidR="00E955E4" w:rsidRPr="00021989">
        <w:t xml:space="preserve"> 5 </w:t>
      </w:r>
      <w:r w:rsidR="005F4F2D" w:rsidRPr="00021989">
        <w:t xml:space="preserve">2008-11-06, </w:t>
      </w:r>
      <w:r w:rsidR="00831541" w:rsidRPr="00021989">
        <w:t>reviderad av styrelsen för sektion 5, 2015-12-0</w:t>
      </w:r>
      <w:r w:rsidR="00CF218A">
        <w:t>8</w:t>
      </w:r>
    </w:p>
    <w:p w14:paraId="2DB53840" w14:textId="77777777" w:rsidR="003B0616" w:rsidRPr="00831541" w:rsidRDefault="003B0616">
      <w:pPr>
        <w:jc w:val="both"/>
      </w:pPr>
    </w:p>
    <w:p w14:paraId="71C77346" w14:textId="77777777" w:rsidR="00A606DD" w:rsidRDefault="00A606DD" w:rsidP="007B66AC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</w:p>
    <w:p w14:paraId="081545BE" w14:textId="2939C4D2" w:rsidR="00DB67A7" w:rsidRPr="00831541" w:rsidRDefault="007B66AC" w:rsidP="007B66AC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1541">
        <w:rPr>
          <w:rFonts w:ascii="Times New Roman" w:hAnsi="Times New Roman" w:cs="Times New Roman"/>
          <w:sz w:val="24"/>
          <w:szCs w:val="24"/>
          <w:lang w:val="en-US"/>
        </w:rPr>
        <w:t>Applebaum</w:t>
      </w:r>
      <w:proofErr w:type="spellEnd"/>
      <w:r w:rsidRPr="00831541">
        <w:rPr>
          <w:rFonts w:ascii="Times New Roman" w:hAnsi="Times New Roman" w:cs="Times New Roman"/>
          <w:sz w:val="24"/>
          <w:szCs w:val="24"/>
          <w:lang w:val="en-US"/>
        </w:rPr>
        <w:t xml:space="preserve">, Anne (2012). </w:t>
      </w:r>
      <w:r w:rsidRPr="00831541">
        <w:rPr>
          <w:rFonts w:ascii="Times New Roman" w:hAnsi="Times New Roman" w:cs="Times New Roman"/>
          <w:i/>
          <w:sz w:val="24"/>
          <w:szCs w:val="24"/>
          <w:lang w:val="en-US"/>
        </w:rPr>
        <w:t>Iron Curtain: the crushing of Eastern Europe 1944-56</w:t>
      </w:r>
      <w:r w:rsidRPr="00831541">
        <w:rPr>
          <w:rFonts w:ascii="Times New Roman" w:hAnsi="Times New Roman" w:cs="Times New Roman"/>
          <w:sz w:val="24"/>
          <w:szCs w:val="24"/>
          <w:lang w:val="en-US"/>
        </w:rPr>
        <w:t>. London: Allen Lane</w:t>
      </w:r>
      <w:r w:rsidR="00A606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B67A7" w:rsidRPr="00A606DD">
        <w:rPr>
          <w:rFonts w:ascii="Times New Roman" w:hAnsi="Times New Roman" w:cs="Times New Roman"/>
          <w:sz w:val="24"/>
          <w:szCs w:val="24"/>
        </w:rPr>
        <w:t>ISBN: 0713998687</w:t>
      </w:r>
      <w:r w:rsidR="008D5D55" w:rsidRPr="00A606DD">
        <w:rPr>
          <w:rFonts w:ascii="Times New Roman" w:hAnsi="Times New Roman" w:cs="Times New Roman"/>
          <w:sz w:val="24"/>
          <w:szCs w:val="24"/>
        </w:rPr>
        <w:t>, 613 pages</w:t>
      </w:r>
    </w:p>
    <w:p w14:paraId="33213E2D" w14:textId="77777777" w:rsidR="007F5001" w:rsidRPr="00831541" w:rsidRDefault="007F5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</w:rPr>
      </w:pPr>
    </w:p>
    <w:p w14:paraId="484F0F64" w14:textId="42635817" w:rsidR="007B66AC" w:rsidRDefault="00A606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</w:rPr>
      </w:pPr>
      <w:r>
        <w:rPr>
          <w:lang w:val="en-US"/>
        </w:rPr>
        <w:t>One</w:t>
      </w:r>
      <w:r w:rsidR="007B66AC" w:rsidRPr="00831541">
        <w:rPr>
          <w:lang w:val="en-US"/>
        </w:rPr>
        <w:t xml:space="preserve"> of the following books:</w:t>
      </w:r>
    </w:p>
    <w:p w14:paraId="78373A00" w14:textId="77777777" w:rsidR="00A606DD" w:rsidRPr="00831541" w:rsidRDefault="00A606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</w:rPr>
      </w:pPr>
    </w:p>
    <w:p w14:paraId="1C0E40ED" w14:textId="77777777" w:rsidR="00E919F9" w:rsidRPr="00831541" w:rsidRDefault="007F5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</w:rPr>
      </w:pPr>
      <w:r w:rsidRPr="00831541">
        <w:rPr>
          <w:lang w:val="en-US"/>
        </w:rPr>
        <w:t>Janos, Andrew C</w:t>
      </w:r>
      <w:r w:rsidRPr="00831541">
        <w:rPr>
          <w:i/>
          <w:lang w:val="en-US"/>
        </w:rPr>
        <w:t xml:space="preserve">, East Central Europe in the Modern World: The Politics of the Borderlands from Pre- To </w:t>
      </w:r>
      <w:proofErr w:type="spellStart"/>
      <w:r w:rsidRPr="00831541">
        <w:rPr>
          <w:i/>
          <w:lang w:val="en-US"/>
        </w:rPr>
        <w:t>Postcommunism</w:t>
      </w:r>
      <w:proofErr w:type="spellEnd"/>
      <w:r w:rsidRPr="00831541">
        <w:rPr>
          <w:lang w:val="en-US"/>
        </w:rPr>
        <w:t xml:space="preserve">, Stanford UP 2002, </w:t>
      </w:r>
      <w:r w:rsidR="00E919F9" w:rsidRPr="00831541">
        <w:rPr>
          <w:lang w:val="en-US"/>
        </w:rPr>
        <w:t>ISBN</w:t>
      </w:r>
      <w:r w:rsidR="0001651C" w:rsidRPr="00831541">
        <w:rPr>
          <w:lang w:val="en-US"/>
        </w:rPr>
        <w:t>-13</w:t>
      </w:r>
      <w:r w:rsidR="00E919F9" w:rsidRPr="00831541">
        <w:rPr>
          <w:lang w:val="en-US"/>
        </w:rPr>
        <w:t>: 97808047</w:t>
      </w:r>
      <w:r w:rsidR="0001651C" w:rsidRPr="00831541">
        <w:rPr>
          <w:lang w:val="en-US"/>
        </w:rPr>
        <w:t>46885</w:t>
      </w:r>
      <w:r w:rsidR="00001A39" w:rsidRPr="00831541">
        <w:rPr>
          <w:lang w:val="en-US"/>
        </w:rPr>
        <w:t>, 512 pages</w:t>
      </w:r>
    </w:p>
    <w:p w14:paraId="69DD9684" w14:textId="77777777" w:rsidR="00E919F9" w:rsidRPr="00831541" w:rsidRDefault="00E919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</w:rPr>
      </w:pPr>
    </w:p>
    <w:p w14:paraId="74E43EA9" w14:textId="77777777" w:rsidR="007F5001" w:rsidRPr="00831541" w:rsidRDefault="001070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lang w:val="en-US"/>
        </w:rPr>
      </w:pPr>
      <w:r w:rsidRPr="00831541">
        <w:rPr>
          <w:i/>
          <w:lang w:val="en-US"/>
        </w:rPr>
        <w:t>Or</w:t>
      </w:r>
    </w:p>
    <w:p w14:paraId="7344CB22" w14:textId="77777777" w:rsidR="007B66AC" w:rsidRPr="00831541" w:rsidRDefault="007B66AC" w:rsidP="00CF4A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</w:rPr>
      </w:pPr>
    </w:p>
    <w:p w14:paraId="3131CD5D" w14:textId="77777777" w:rsidR="00CF4A49" w:rsidRPr="00831541" w:rsidRDefault="00CF4A49" w:rsidP="00CF4A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</w:rPr>
      </w:pPr>
      <w:proofErr w:type="spellStart"/>
      <w:r w:rsidRPr="00831541">
        <w:rPr>
          <w:lang w:val="en-US"/>
        </w:rPr>
        <w:t>Tismaneanu</w:t>
      </w:r>
      <w:proofErr w:type="spellEnd"/>
      <w:r w:rsidRPr="00831541">
        <w:rPr>
          <w:lang w:val="en-US"/>
        </w:rPr>
        <w:t xml:space="preserve">, Vladimir (2001). </w:t>
      </w:r>
      <w:r w:rsidRPr="00831541">
        <w:rPr>
          <w:i/>
          <w:lang w:val="en-US"/>
        </w:rPr>
        <w:t xml:space="preserve">Reinventing Politics: </w:t>
      </w:r>
      <w:r w:rsidR="00977B64" w:rsidRPr="00831541">
        <w:rPr>
          <w:i/>
          <w:lang w:val="en-US"/>
        </w:rPr>
        <w:t xml:space="preserve"> </w:t>
      </w:r>
      <w:r w:rsidRPr="00831541">
        <w:rPr>
          <w:i/>
          <w:lang w:val="en-US"/>
        </w:rPr>
        <w:t>Eastern Europe from Stalin to Havel</w:t>
      </w:r>
      <w:r w:rsidRPr="00831541">
        <w:rPr>
          <w:lang w:val="en-US"/>
        </w:rPr>
        <w:t xml:space="preserve">.  </w:t>
      </w:r>
    </w:p>
    <w:p w14:paraId="3C532FB0" w14:textId="0B9E416A" w:rsidR="007B66AC" w:rsidRPr="00831541" w:rsidRDefault="00CF4A49" w:rsidP="00A606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</w:rPr>
      </w:pPr>
      <w:r w:rsidRPr="00831541">
        <w:rPr>
          <w:lang w:val="en-US"/>
        </w:rPr>
        <w:t>New York: Simon &amp; Schu</w:t>
      </w:r>
      <w:r w:rsidR="007F5001" w:rsidRPr="00831541">
        <w:rPr>
          <w:lang w:val="en-US"/>
        </w:rPr>
        <w:t>ster, ISBN-10: 0743212827. 320 p</w:t>
      </w:r>
      <w:r w:rsidRPr="00831541">
        <w:rPr>
          <w:lang w:val="en-US"/>
        </w:rPr>
        <w:t>.</w:t>
      </w:r>
    </w:p>
    <w:p w14:paraId="79B9156C" w14:textId="77777777" w:rsidR="00A606DD" w:rsidRDefault="00A606DD" w:rsidP="0010700F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</w:p>
    <w:p w14:paraId="053BE908" w14:textId="77777777" w:rsidR="00A606DD" w:rsidRPr="00831541" w:rsidRDefault="00A606DD" w:rsidP="0010700F">
      <w:pPr>
        <w:pStyle w:val="Litteratur"/>
        <w:rPr>
          <w:rFonts w:ascii="Times New Roman" w:hAnsi="Times New Roman" w:cs="Times New Roman"/>
          <w:sz w:val="24"/>
          <w:szCs w:val="24"/>
          <w:lang w:val="en-US"/>
        </w:rPr>
      </w:pPr>
    </w:p>
    <w:p w14:paraId="02FAA304" w14:textId="51403215" w:rsidR="00B37357" w:rsidRPr="00A606DD" w:rsidRDefault="0010700F" w:rsidP="00DB057E">
      <w:pPr>
        <w:pStyle w:val="Litteratu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606DD">
        <w:rPr>
          <w:rFonts w:ascii="Times New Roman" w:hAnsi="Times New Roman" w:cs="Times New Roman"/>
          <w:i/>
          <w:sz w:val="24"/>
          <w:szCs w:val="24"/>
          <w:lang w:val="en-US"/>
        </w:rPr>
        <w:t>Articles av</w:t>
      </w:r>
      <w:r w:rsidR="00DA49E6" w:rsidRPr="00A606D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606DD">
        <w:rPr>
          <w:rFonts w:ascii="Times New Roman" w:hAnsi="Times New Roman" w:cs="Times New Roman"/>
          <w:i/>
          <w:sz w:val="24"/>
          <w:szCs w:val="24"/>
          <w:lang w:val="en-US"/>
        </w:rPr>
        <w:t>ilable i</w:t>
      </w:r>
      <w:r w:rsidR="00A606DD" w:rsidRPr="00A606DD">
        <w:rPr>
          <w:rFonts w:ascii="Times New Roman" w:hAnsi="Times New Roman" w:cs="Times New Roman"/>
          <w:i/>
          <w:sz w:val="24"/>
          <w:szCs w:val="24"/>
          <w:lang w:val="en-US"/>
        </w:rPr>
        <w:t>n the electr</w:t>
      </w:r>
      <w:r w:rsidR="00320851" w:rsidRPr="00A606DD">
        <w:rPr>
          <w:rFonts w:ascii="Times New Roman" w:hAnsi="Times New Roman" w:cs="Times New Roman"/>
          <w:i/>
          <w:sz w:val="24"/>
          <w:szCs w:val="24"/>
          <w:lang w:val="en-US"/>
        </w:rPr>
        <w:t>onic da</w:t>
      </w:r>
      <w:r w:rsidR="00400701" w:rsidRPr="00A606DD">
        <w:rPr>
          <w:rFonts w:ascii="Times New Roman" w:hAnsi="Times New Roman" w:cs="Times New Roman"/>
          <w:i/>
          <w:sz w:val="24"/>
          <w:szCs w:val="24"/>
          <w:lang w:val="en-US"/>
        </w:rPr>
        <w:t>tabase</w:t>
      </w:r>
      <w:r w:rsidRPr="00A606D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644C90AA" w14:textId="77777777" w:rsidR="006A402E" w:rsidRPr="00831541" w:rsidRDefault="006A40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</w:rPr>
      </w:pPr>
      <w:proofErr w:type="gramStart"/>
      <w:r w:rsidRPr="00831541">
        <w:rPr>
          <w:lang w:val="en-US"/>
        </w:rPr>
        <w:t xml:space="preserve">Holy, </w:t>
      </w:r>
      <w:proofErr w:type="spellStart"/>
      <w:r w:rsidRPr="00831541">
        <w:rPr>
          <w:lang w:val="en-US"/>
        </w:rPr>
        <w:t>Ladislav</w:t>
      </w:r>
      <w:proofErr w:type="spellEnd"/>
      <w:r w:rsidRPr="00831541">
        <w:rPr>
          <w:lang w:val="en-US"/>
        </w:rPr>
        <w:t>.</w:t>
      </w:r>
      <w:proofErr w:type="gramEnd"/>
      <w:r w:rsidRPr="00831541">
        <w:rPr>
          <w:lang w:val="en-US"/>
        </w:rPr>
        <w:t xml:space="preserve"> </w:t>
      </w:r>
      <w:r w:rsidRPr="00A606DD">
        <w:rPr>
          <w:lang w:val="en-US"/>
        </w:rPr>
        <w:t xml:space="preserve">“Metaphors of the Natural and the Artificial in Czech Political Discourse”, </w:t>
      </w:r>
      <w:r w:rsidRPr="00831541">
        <w:rPr>
          <w:lang w:val="en-US"/>
        </w:rPr>
        <w:t xml:space="preserve">in </w:t>
      </w:r>
      <w:r w:rsidRPr="00831541">
        <w:rPr>
          <w:i/>
          <w:lang w:val="en-US"/>
        </w:rPr>
        <w:t>Man</w:t>
      </w:r>
      <w:r w:rsidRPr="00831541">
        <w:rPr>
          <w:lang w:val="en-US"/>
        </w:rPr>
        <w:t xml:space="preserve">, 1994, Vol.: 2-29, </w:t>
      </w:r>
    </w:p>
    <w:p w14:paraId="6856BD26" w14:textId="77777777" w:rsidR="006A402E" w:rsidRPr="00831541" w:rsidRDefault="003C7B66" w:rsidP="00B373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831541">
        <w:t>Nr: 4, s. 809-829. (20 sidor</w:t>
      </w:r>
      <w:r w:rsidR="006A402E" w:rsidRPr="00831541">
        <w:t xml:space="preserve">.) </w:t>
      </w:r>
    </w:p>
    <w:p w14:paraId="62A34128" w14:textId="77777777" w:rsidR="00B37357" w:rsidRPr="00831541" w:rsidRDefault="00B37357" w:rsidP="00B373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C077A04" w14:textId="77777777" w:rsidR="000230AC" w:rsidRPr="00831541" w:rsidRDefault="006A402E" w:rsidP="00EF65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proofErr w:type="spellStart"/>
      <w:r w:rsidRPr="00831541">
        <w:rPr>
          <w:lang w:val="en-US"/>
        </w:rPr>
        <w:t>Beissinger</w:t>
      </w:r>
      <w:proofErr w:type="spellEnd"/>
      <w:r w:rsidRPr="00831541">
        <w:rPr>
          <w:lang w:val="en-US"/>
        </w:rPr>
        <w:t xml:space="preserve">, Mark, </w:t>
      </w:r>
      <w:r w:rsidRPr="00831541">
        <w:rPr>
          <w:i/>
          <w:lang w:val="en-US"/>
        </w:rPr>
        <w:t>”Nationalism and the Collapse of Soviet Communism</w:t>
      </w:r>
      <w:r w:rsidRPr="00831541">
        <w:rPr>
          <w:lang w:val="en-US"/>
        </w:rPr>
        <w:t xml:space="preserve">”. </w:t>
      </w:r>
      <w:r w:rsidRPr="00831541">
        <w:t xml:space="preserve">Contemporary </w:t>
      </w:r>
      <w:proofErr w:type="spellStart"/>
      <w:r w:rsidRPr="00831541">
        <w:t>European</w:t>
      </w:r>
      <w:proofErr w:type="spellEnd"/>
      <w:r w:rsidRPr="00831541">
        <w:t xml:space="preserve"> </w:t>
      </w:r>
      <w:proofErr w:type="spellStart"/>
      <w:r w:rsidRPr="00831541">
        <w:t>History</w:t>
      </w:r>
      <w:proofErr w:type="spellEnd"/>
      <w:r w:rsidRPr="00831541">
        <w:t xml:space="preserve">, 2009, volym 18. (17 sidor) </w:t>
      </w:r>
    </w:p>
    <w:p w14:paraId="35E0C72B" w14:textId="77777777" w:rsidR="006A11F7" w:rsidRPr="00831541" w:rsidRDefault="006A11F7" w:rsidP="00EF65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AEE8695" w14:textId="77777777" w:rsidR="00A606DD" w:rsidRDefault="00A606DD" w:rsidP="00EF65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</w:rPr>
      </w:pPr>
    </w:p>
    <w:p w14:paraId="6BADCA6F" w14:textId="77777777" w:rsidR="00A606DD" w:rsidRPr="00A606DD" w:rsidRDefault="00A606DD" w:rsidP="00EF65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lang w:val="en-US"/>
        </w:rPr>
      </w:pPr>
    </w:p>
    <w:p w14:paraId="0B457CB0" w14:textId="169DB326" w:rsidR="006A11F7" w:rsidRPr="00A606DD" w:rsidRDefault="006A11F7" w:rsidP="00EF65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lang w:val="en-US"/>
        </w:rPr>
      </w:pPr>
      <w:proofErr w:type="gramStart"/>
      <w:r w:rsidRPr="00A606DD">
        <w:rPr>
          <w:i/>
          <w:lang w:val="en-US"/>
        </w:rPr>
        <w:t>Additio</w:t>
      </w:r>
      <w:r w:rsidR="005F4F2D" w:rsidRPr="00A606DD">
        <w:rPr>
          <w:i/>
          <w:lang w:val="en-US"/>
        </w:rPr>
        <w:t>nal articles (approx.</w:t>
      </w:r>
      <w:r w:rsidR="001C42C1" w:rsidRPr="00A606DD">
        <w:rPr>
          <w:i/>
          <w:lang w:val="en-US"/>
        </w:rPr>
        <w:t xml:space="preserve"> 100 pages) will </w:t>
      </w:r>
      <w:r w:rsidRPr="00A606DD">
        <w:rPr>
          <w:i/>
          <w:lang w:val="en-US"/>
        </w:rPr>
        <w:t>be delivered electronically by the teachers</w:t>
      </w:r>
      <w:proofErr w:type="gramEnd"/>
      <w:r w:rsidRPr="00A606DD">
        <w:rPr>
          <w:i/>
          <w:lang w:val="en-US"/>
        </w:rPr>
        <w:t xml:space="preserve">. </w:t>
      </w:r>
    </w:p>
    <w:p w14:paraId="03CD2B08" w14:textId="77777777" w:rsidR="006A402E" w:rsidRPr="00831541" w:rsidRDefault="006A402E" w:rsidP="00D7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</w:rPr>
      </w:pPr>
    </w:p>
    <w:sectPr w:rsidR="006A402E" w:rsidRPr="00831541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32A2F" w14:textId="77777777" w:rsidR="001C42C1" w:rsidRDefault="001C42C1">
      <w:r>
        <w:separator/>
      </w:r>
    </w:p>
  </w:endnote>
  <w:endnote w:type="continuationSeparator" w:id="0">
    <w:p w14:paraId="0D106920" w14:textId="77777777" w:rsidR="001C42C1" w:rsidRDefault="001C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1FC95" w14:textId="77777777" w:rsidR="001C42C1" w:rsidRDefault="001C42C1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C381A" w14:textId="77777777" w:rsidR="001C42C1" w:rsidRDefault="001C42C1">
      <w:r>
        <w:separator/>
      </w:r>
    </w:p>
  </w:footnote>
  <w:footnote w:type="continuationSeparator" w:id="0">
    <w:p w14:paraId="1F4A64A3" w14:textId="77777777" w:rsidR="001C42C1" w:rsidRDefault="001C42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997D9" w14:textId="77777777" w:rsidR="001C42C1" w:rsidRDefault="001C42C1">
    <w:pPr>
      <w:pStyle w:val="Sidhuvud"/>
      <w:ind w:left="0"/>
    </w:pPr>
  </w:p>
  <w:p w14:paraId="25233900" w14:textId="77777777" w:rsidR="001C42C1" w:rsidRDefault="001C42C1">
    <w:pPr>
      <w:pStyle w:val="Sidhuvud"/>
      <w:ind w:left="0"/>
    </w:pPr>
  </w:p>
  <w:p w14:paraId="534E6E52" w14:textId="77777777" w:rsidR="001C42C1" w:rsidRDefault="001C42C1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0EA23" w14:textId="77777777" w:rsidR="001C42C1" w:rsidRDefault="001C42C1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D9275" wp14:editId="567863F3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305CE" w14:textId="77777777" w:rsidR="001C42C1" w:rsidRDefault="001C42C1">
    <w:pPr>
      <w:pStyle w:val="Sidhuvud"/>
    </w:pPr>
  </w:p>
  <w:p w14:paraId="70A26615" w14:textId="77777777" w:rsidR="001C42C1" w:rsidRDefault="001C42C1">
    <w:pPr>
      <w:pStyle w:val="Sidhuvud"/>
    </w:pPr>
  </w:p>
  <w:p w14:paraId="213320F4" w14:textId="77777777" w:rsidR="001C42C1" w:rsidRDefault="001C42C1">
    <w:pPr>
      <w:pStyle w:val="Sidhuvud"/>
    </w:pPr>
  </w:p>
  <w:p w14:paraId="4183E4B7" w14:textId="77777777" w:rsidR="001C42C1" w:rsidRDefault="001C42C1">
    <w:pPr>
      <w:pStyle w:val="Sidhuvud"/>
    </w:pPr>
  </w:p>
  <w:p w14:paraId="7BEA2388" w14:textId="77777777" w:rsidR="001C42C1" w:rsidRDefault="001C42C1">
    <w:pPr>
      <w:pStyle w:val="Sidhuvud"/>
    </w:pPr>
  </w:p>
  <w:p w14:paraId="60621D8D" w14:textId="77777777" w:rsidR="001C42C1" w:rsidRDefault="001C42C1">
    <w:pPr>
      <w:pStyle w:val="Sidhuvud"/>
      <w:tabs>
        <w:tab w:val="clear" w:pos="8840"/>
        <w:tab w:val="left" w:pos="1966"/>
      </w:tabs>
    </w:pPr>
    <w:r>
      <w:tab/>
    </w:r>
  </w:p>
  <w:p w14:paraId="2F14A1E2" w14:textId="77777777" w:rsidR="001C42C1" w:rsidRDefault="001C42C1">
    <w:pPr>
      <w:pStyle w:val="Sidhuvud"/>
      <w:tabs>
        <w:tab w:val="clear" w:pos="8840"/>
        <w:tab w:val="left" w:pos="1966"/>
      </w:tabs>
    </w:pPr>
  </w:p>
  <w:p w14:paraId="45933803" w14:textId="77777777" w:rsidR="001C42C1" w:rsidRDefault="001C42C1">
    <w:pPr>
      <w:pStyle w:val="Sidhuvud"/>
      <w:tabs>
        <w:tab w:val="clear" w:pos="8840"/>
        <w:tab w:val="left" w:pos="1966"/>
      </w:tabs>
    </w:pPr>
  </w:p>
  <w:p w14:paraId="3BD8ADEC" w14:textId="77777777" w:rsidR="001C42C1" w:rsidRDefault="001C42C1">
    <w:pPr>
      <w:pStyle w:val="Sidhuvud"/>
      <w:tabs>
        <w:tab w:val="clear" w:pos="8840"/>
        <w:tab w:val="left" w:pos="1966"/>
      </w:tabs>
    </w:pPr>
  </w:p>
  <w:p w14:paraId="0295009E" w14:textId="77777777" w:rsidR="001C42C1" w:rsidRDefault="001C42C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9F4C20" wp14:editId="7138423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8523E" w14:textId="77777777" w:rsidR="001C42C1" w:rsidRDefault="001C42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litteraturcentrum, SOL</w:t>
                          </w:r>
                        </w:p>
                        <w:p w14:paraId="2C67F089" w14:textId="77777777" w:rsidR="001C42C1" w:rsidRDefault="001C42C1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E919F9" w:rsidRDefault="00E710E2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litteraturcentrum, SOL</w:t>
                    </w:r>
                  </w:p>
                  <w:p w:rsidR="00E919F9" w:rsidRDefault="00E919F9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E1C5D3B"/>
    <w:multiLevelType w:val="hybridMultilevel"/>
    <w:tmpl w:val="B5F885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1A39"/>
    <w:rsid w:val="0001651C"/>
    <w:rsid w:val="00021989"/>
    <w:rsid w:val="000230AC"/>
    <w:rsid w:val="0002531A"/>
    <w:rsid w:val="00067E9E"/>
    <w:rsid w:val="000B4368"/>
    <w:rsid w:val="0010700F"/>
    <w:rsid w:val="001478A7"/>
    <w:rsid w:val="001A3CF2"/>
    <w:rsid w:val="001A6FA3"/>
    <w:rsid w:val="001B32CE"/>
    <w:rsid w:val="001C42C1"/>
    <w:rsid w:val="001D21E4"/>
    <w:rsid w:val="00265A5F"/>
    <w:rsid w:val="002A76E7"/>
    <w:rsid w:val="00320851"/>
    <w:rsid w:val="0036401B"/>
    <w:rsid w:val="003B0616"/>
    <w:rsid w:val="003C7B66"/>
    <w:rsid w:val="00400701"/>
    <w:rsid w:val="0041543F"/>
    <w:rsid w:val="00473BED"/>
    <w:rsid w:val="004C7956"/>
    <w:rsid w:val="004F6704"/>
    <w:rsid w:val="005D7622"/>
    <w:rsid w:val="005F4F2D"/>
    <w:rsid w:val="006A11F7"/>
    <w:rsid w:val="006A402E"/>
    <w:rsid w:val="00735F39"/>
    <w:rsid w:val="00747A3D"/>
    <w:rsid w:val="007B66AC"/>
    <w:rsid w:val="007F5001"/>
    <w:rsid w:val="00831541"/>
    <w:rsid w:val="008D269C"/>
    <w:rsid w:val="008D5D55"/>
    <w:rsid w:val="00932587"/>
    <w:rsid w:val="00945E22"/>
    <w:rsid w:val="00977B64"/>
    <w:rsid w:val="00A23830"/>
    <w:rsid w:val="00A37F21"/>
    <w:rsid w:val="00A606DD"/>
    <w:rsid w:val="00B37357"/>
    <w:rsid w:val="00BB6078"/>
    <w:rsid w:val="00CB7804"/>
    <w:rsid w:val="00CE4DB8"/>
    <w:rsid w:val="00CF218A"/>
    <w:rsid w:val="00CF4A49"/>
    <w:rsid w:val="00D2035A"/>
    <w:rsid w:val="00D563A5"/>
    <w:rsid w:val="00D76024"/>
    <w:rsid w:val="00D80210"/>
    <w:rsid w:val="00D818A3"/>
    <w:rsid w:val="00DA49E6"/>
    <w:rsid w:val="00DB057E"/>
    <w:rsid w:val="00DB67A7"/>
    <w:rsid w:val="00DF567A"/>
    <w:rsid w:val="00E710E2"/>
    <w:rsid w:val="00E919F9"/>
    <w:rsid w:val="00E955E4"/>
    <w:rsid w:val="00E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46DB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965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Arnrup Thorsbro</dc:creator>
  <cp:lastModifiedBy>Microsoft Office-användare</cp:lastModifiedBy>
  <cp:revision>2</cp:revision>
  <cp:lastPrinted>2006-12-07T17:53:00Z</cp:lastPrinted>
  <dcterms:created xsi:type="dcterms:W3CDTF">2016-12-17T10:09:00Z</dcterms:created>
  <dcterms:modified xsi:type="dcterms:W3CDTF">2016-12-17T10:09:00Z</dcterms:modified>
</cp:coreProperties>
</file>