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2D" w:rsidRPr="00D34B2D" w:rsidRDefault="00CD1B2D" w:rsidP="00CD1B2D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Litteraturlista, LUFA07 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h</w:t>
      </w:r>
      <w:r w:rsidRPr="00D34B2D">
        <w:rPr>
          <w:rFonts w:ascii="Garamond" w:hAnsi="Garamond"/>
          <w:b/>
        </w:rPr>
        <w:t>t</w:t>
      </w:r>
      <w:r>
        <w:rPr>
          <w:rFonts w:ascii="Garamond" w:hAnsi="Garamond"/>
          <w:b/>
        </w:rPr>
        <w:t xml:space="preserve"> 2018</w:t>
      </w:r>
    </w:p>
    <w:p w:rsidR="00CD1B2D" w:rsidRPr="00D34B2D" w:rsidRDefault="00CD1B2D" w:rsidP="00CD1B2D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  <w:b/>
          <w:szCs w:val="24"/>
        </w:rPr>
      </w:pPr>
      <w:r w:rsidRPr="00D34B2D">
        <w:rPr>
          <w:rFonts w:ascii="Garamond" w:hAnsi="Garamond"/>
          <w:b/>
          <w:szCs w:val="24"/>
        </w:rPr>
        <w:t xml:space="preserve">Författarskolan: </w:t>
      </w:r>
      <w:r>
        <w:rPr>
          <w:rFonts w:ascii="Garamond" w:hAnsi="Garamond"/>
          <w:b/>
          <w:szCs w:val="24"/>
        </w:rPr>
        <w:t xml:space="preserve">Litterär gestaltning – breddningskurs </w:t>
      </w:r>
    </w:p>
    <w:p w:rsidR="008F766A" w:rsidRDefault="008F766A" w:rsidP="008F766A">
      <w:pPr>
        <w:tabs>
          <w:tab w:val="left" w:pos="-31632"/>
          <w:tab w:val="left" w:pos="-30328"/>
          <w:tab w:val="left" w:pos="-29024"/>
          <w:tab w:val="left" w:pos="-27720"/>
          <w:tab w:val="left" w:pos="-26416"/>
          <w:tab w:val="left" w:pos="-25112"/>
          <w:tab w:val="left" w:pos="-23808"/>
          <w:tab w:val="left" w:pos="-22504"/>
          <w:tab w:val="left" w:pos="-21200"/>
          <w:tab w:val="left" w:pos="-19896"/>
          <w:tab w:val="left" w:pos="-18592"/>
          <w:tab w:val="left" w:pos="-17288"/>
          <w:tab w:val="left" w:pos="-15984"/>
          <w:tab w:val="left" w:pos="-14680"/>
          <w:tab w:val="left" w:pos="-13376"/>
          <w:tab w:val="left" w:pos="-12072"/>
          <w:tab w:val="left" w:pos="-10768"/>
          <w:tab w:val="left" w:pos="-9464"/>
          <w:tab w:val="left" w:pos="-8160"/>
          <w:tab w:val="left" w:pos="-6856"/>
          <w:tab w:val="left" w:pos="-5552"/>
          <w:tab w:val="left" w:pos="-4248"/>
          <w:tab w:val="left" w:pos="-2944"/>
          <w:tab w:val="left" w:pos="-1640"/>
          <w:tab w:val="left" w:pos="-336"/>
          <w:tab w:val="left" w:pos="1304"/>
          <w:tab w:val="left" w:pos="2272"/>
          <w:tab w:val="left" w:pos="2608"/>
          <w:tab w:val="left" w:pos="3576"/>
          <w:tab w:val="left" w:pos="3912"/>
          <w:tab w:val="left" w:pos="4880"/>
          <w:tab w:val="left" w:pos="5216"/>
          <w:tab w:val="left" w:pos="6184"/>
          <w:tab w:val="left" w:pos="6520"/>
          <w:tab w:val="left" w:pos="7488"/>
          <w:tab w:val="left" w:pos="7824"/>
          <w:tab w:val="left" w:pos="8792"/>
          <w:tab w:val="left" w:pos="9128"/>
          <w:tab w:val="left" w:pos="10096"/>
          <w:tab w:val="left" w:pos="10432"/>
          <w:tab w:val="left" w:pos="11400"/>
          <w:tab w:val="left" w:pos="11736"/>
          <w:tab w:val="left" w:pos="12704"/>
          <w:tab w:val="left" w:pos="13040"/>
          <w:tab w:val="left" w:pos="14008"/>
          <w:tab w:val="left" w:pos="14344"/>
          <w:tab w:val="left" w:pos="15312"/>
          <w:tab w:val="left" w:pos="15648"/>
          <w:tab w:val="left" w:pos="16616"/>
          <w:tab w:val="left" w:pos="16952"/>
          <w:tab w:val="left" w:pos="17920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  <w:tab w:val="left" w:pos="31680"/>
        </w:tabs>
      </w:pPr>
      <w:r>
        <w:t>Fastställd i sektionsstyrelsen 20180605</w:t>
      </w:r>
    </w:p>
    <w:p w:rsidR="00CD1B2D" w:rsidRPr="00961521" w:rsidRDefault="00CD1B2D" w:rsidP="00CD1B2D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  <w:szCs w:val="16"/>
        </w:rPr>
      </w:pPr>
      <w:bookmarkStart w:id="0" w:name="_GoBack"/>
      <w:bookmarkEnd w:id="0"/>
    </w:p>
    <w:p w:rsidR="00CD1B2D" w:rsidRPr="00961521" w:rsidRDefault="00CD1B2D" w:rsidP="00CD1B2D">
      <w:pPr>
        <w:pStyle w:val="Brdtext1"/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Delkurs 1: Att skriva litteratur: I bundna former, 6 </w:t>
      </w:r>
      <w:proofErr w:type="spellStart"/>
      <w:r w:rsidRPr="00961521">
        <w:rPr>
          <w:rFonts w:ascii="Garamond" w:hAnsi="Garamond"/>
          <w:b/>
        </w:rPr>
        <w:t>hp</w:t>
      </w:r>
      <w:proofErr w:type="spellEnd"/>
    </w:p>
    <w:p w:rsidR="00CD1B2D" w:rsidRPr="004C688F" w:rsidRDefault="00CD1B2D" w:rsidP="00CD1B2D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  <w:lang w:val="en-US"/>
        </w:rPr>
      </w:pPr>
      <w:r w:rsidRPr="004C688F">
        <w:rPr>
          <w:rFonts w:ascii="Garamond" w:hAnsi="Garamond"/>
          <w:lang w:val="en-US"/>
        </w:rPr>
        <w:t xml:space="preserve">Cleaver, Pamela (2010), </w:t>
      </w:r>
      <w:r w:rsidRPr="004C688F">
        <w:rPr>
          <w:rFonts w:ascii="Garamond" w:hAnsi="Garamond"/>
          <w:i/>
          <w:lang w:val="en-US"/>
        </w:rPr>
        <w:t>Writing for Children</w:t>
      </w:r>
      <w:r w:rsidRPr="004C688F">
        <w:rPr>
          <w:rFonts w:ascii="Garamond" w:hAnsi="Garamond"/>
          <w:lang w:val="en-US"/>
        </w:rPr>
        <w:t>, How to books ltd, 182 s.</w:t>
      </w:r>
    </w:p>
    <w:p w:rsidR="00CD1B2D" w:rsidRPr="00CD1B2D" w:rsidRDefault="00CD1B2D" w:rsidP="00CD1B2D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Karlsson, Ylva; </w:t>
      </w:r>
      <w:proofErr w:type="spellStart"/>
      <w:r>
        <w:rPr>
          <w:rFonts w:ascii="Garamond" w:hAnsi="Garamond"/>
        </w:rPr>
        <w:t>Kuick</w:t>
      </w:r>
      <w:proofErr w:type="spellEnd"/>
      <w:r>
        <w:rPr>
          <w:rFonts w:ascii="Garamond" w:hAnsi="Garamond"/>
        </w:rPr>
        <w:t xml:space="preserve"> Katarina (2015) </w:t>
      </w:r>
      <w:r>
        <w:rPr>
          <w:rFonts w:ascii="Garamond" w:hAnsi="Garamond"/>
          <w:i/>
        </w:rPr>
        <w:t>Skriv om och om igen</w:t>
      </w:r>
      <w:r>
        <w:rPr>
          <w:rFonts w:ascii="Garamond" w:hAnsi="Garamond"/>
        </w:rPr>
        <w:t>, Stockholm: Lilla Piratförlaget, 144 s.</w:t>
      </w:r>
    </w:p>
    <w:p w:rsidR="00CD1B2D" w:rsidRDefault="00CD1B2D" w:rsidP="00CD1B2D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Kjellsson, Christina (2008), </w:t>
      </w:r>
      <w:r>
        <w:rPr>
          <w:rFonts w:ascii="Garamond" w:hAnsi="Garamond"/>
          <w:i/>
        </w:rPr>
        <w:t>Rim och reson: om att skriva vistexter</w:t>
      </w:r>
      <w:r>
        <w:rPr>
          <w:rFonts w:ascii="Garamond" w:hAnsi="Garamond"/>
        </w:rPr>
        <w:t xml:space="preserve">, Göteborg: </w:t>
      </w:r>
      <w:proofErr w:type="spellStart"/>
      <w:r>
        <w:rPr>
          <w:rFonts w:ascii="Garamond" w:hAnsi="Garamond"/>
        </w:rPr>
        <w:t>Kabusa</w:t>
      </w:r>
      <w:proofErr w:type="spellEnd"/>
      <w:r>
        <w:rPr>
          <w:rFonts w:ascii="Garamond" w:hAnsi="Garamond"/>
        </w:rPr>
        <w:t xml:space="preserve"> böcker</w:t>
      </w:r>
    </w:p>
    <w:p w:rsidR="00CD1B2D" w:rsidRDefault="00CD1B2D" w:rsidP="00CD1B2D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Lindgren, Astrid (2007) </w:t>
      </w:r>
      <w:r>
        <w:rPr>
          <w:rFonts w:ascii="Garamond" w:hAnsi="Garamond"/>
          <w:i/>
        </w:rPr>
        <w:t xml:space="preserve">Det </w:t>
      </w:r>
      <w:proofErr w:type="spellStart"/>
      <w:r>
        <w:rPr>
          <w:rFonts w:ascii="Garamond" w:hAnsi="Garamond"/>
          <w:i/>
        </w:rPr>
        <w:t>gränslösaste</w:t>
      </w:r>
      <w:proofErr w:type="spellEnd"/>
      <w:r>
        <w:rPr>
          <w:rFonts w:ascii="Garamond" w:hAnsi="Garamond"/>
          <w:i/>
        </w:rPr>
        <w:t xml:space="preserve"> äventyret: om böcker och att skriva för barn</w:t>
      </w:r>
      <w:r>
        <w:rPr>
          <w:rFonts w:ascii="Garamond" w:hAnsi="Garamond"/>
        </w:rPr>
        <w:t>, Stockholm: Eriksson &amp; Lindgren, 134 s.</w:t>
      </w:r>
    </w:p>
    <w:p w:rsidR="00ED6047" w:rsidRPr="004C688F" w:rsidRDefault="00ED6047" w:rsidP="00ED6047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  <w:lang w:val="en-US"/>
        </w:rPr>
      </w:pPr>
      <w:proofErr w:type="spellStart"/>
      <w:r w:rsidRPr="004C688F">
        <w:rPr>
          <w:rFonts w:ascii="Garamond" w:hAnsi="Garamond"/>
          <w:lang w:val="en-US"/>
        </w:rPr>
        <w:t>Vandermeer</w:t>
      </w:r>
      <w:proofErr w:type="spellEnd"/>
      <w:r w:rsidRPr="004C688F">
        <w:rPr>
          <w:rFonts w:ascii="Garamond" w:hAnsi="Garamond"/>
          <w:lang w:val="en-US"/>
        </w:rPr>
        <w:t xml:space="preserve">, Jeff (2013), </w:t>
      </w:r>
      <w:proofErr w:type="spellStart"/>
      <w:r w:rsidRPr="004C688F">
        <w:rPr>
          <w:rFonts w:ascii="Garamond" w:hAnsi="Garamond"/>
          <w:i/>
          <w:lang w:val="en-US"/>
        </w:rPr>
        <w:t>Wonderbook</w:t>
      </w:r>
      <w:proofErr w:type="spellEnd"/>
      <w:r w:rsidRPr="004C688F">
        <w:rPr>
          <w:rFonts w:ascii="Garamond" w:hAnsi="Garamond"/>
          <w:i/>
          <w:lang w:val="en-US"/>
        </w:rPr>
        <w:t xml:space="preserve">: The Illustrated Guide to Creating Imaginative Fiction, </w:t>
      </w:r>
      <w:r w:rsidRPr="004C688F">
        <w:rPr>
          <w:rFonts w:ascii="Garamond" w:hAnsi="Garamond"/>
          <w:lang w:val="en-US"/>
        </w:rPr>
        <w:t>Abrams Image, 352 s.</w:t>
      </w:r>
    </w:p>
    <w:p w:rsidR="00CD1B2D" w:rsidRPr="004C688F" w:rsidRDefault="00CD1B2D" w:rsidP="00CD1B2D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  <w:lang w:val="en-US"/>
        </w:rPr>
      </w:pPr>
    </w:p>
    <w:p w:rsidR="00CD1B2D" w:rsidRPr="000A1CB1" w:rsidRDefault="00CD1B2D" w:rsidP="00CD1B2D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Annat material tillkommer i form av artiklar och essäer som finns tillgängliga digitalt</w:t>
      </w:r>
    </w:p>
    <w:p w:rsidR="00CD1B2D" w:rsidRPr="00961521" w:rsidRDefault="00CD1B2D" w:rsidP="00CD1B2D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</w:rPr>
      </w:pPr>
    </w:p>
    <w:p w:rsidR="00CD1B2D" w:rsidRPr="00961521" w:rsidRDefault="00CD1B2D" w:rsidP="00CD1B2D">
      <w:pPr>
        <w:pStyle w:val="Brdtext1"/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Delkurs 2: Att läsa för att skriva: Analysera och skriftligen motivera estetiska och tematiska val i det egna skrivandet, 9 </w:t>
      </w:r>
      <w:proofErr w:type="spellStart"/>
      <w:r w:rsidRPr="00961521">
        <w:rPr>
          <w:rFonts w:ascii="Garamond" w:hAnsi="Garamond"/>
          <w:b/>
        </w:rPr>
        <w:t>hp</w:t>
      </w:r>
      <w:proofErr w:type="spellEnd"/>
    </w:p>
    <w:p w:rsidR="000A1CB1" w:rsidRPr="000A1CB1" w:rsidRDefault="000A1CB1" w:rsidP="00CD1B2D">
      <w:pPr>
        <w:spacing w:line="360" w:lineRule="auto"/>
        <w:rPr>
          <w:rFonts w:ascii="Garamond" w:hAnsi="Garamond"/>
        </w:rPr>
      </w:pPr>
      <w:r w:rsidRPr="000A1CB1">
        <w:rPr>
          <w:rFonts w:ascii="Garamond" w:hAnsi="Garamond"/>
        </w:rPr>
        <w:t xml:space="preserve">Annie </w:t>
      </w:r>
      <w:proofErr w:type="spellStart"/>
      <w:r w:rsidRPr="000A1CB1">
        <w:rPr>
          <w:rFonts w:ascii="Garamond" w:hAnsi="Garamond"/>
        </w:rPr>
        <w:t>Dillard</w:t>
      </w:r>
      <w:proofErr w:type="spellEnd"/>
      <w:r w:rsidRPr="000A1CB1">
        <w:rPr>
          <w:rFonts w:ascii="Garamond" w:hAnsi="Garamond"/>
        </w:rPr>
        <w:t xml:space="preserve"> (1989), </w:t>
      </w:r>
      <w:r w:rsidRPr="000A1CB1">
        <w:rPr>
          <w:rFonts w:ascii="Garamond" w:hAnsi="Garamond"/>
          <w:i/>
        </w:rPr>
        <w:t>The Writing Life</w:t>
      </w:r>
      <w:r w:rsidRPr="000A1CB1">
        <w:rPr>
          <w:rFonts w:ascii="Garamond" w:hAnsi="Garamond"/>
        </w:rPr>
        <w:t xml:space="preserve">, Harper </w:t>
      </w:r>
      <w:proofErr w:type="spellStart"/>
      <w:r w:rsidRPr="000A1CB1">
        <w:rPr>
          <w:rFonts w:ascii="Garamond" w:hAnsi="Garamond"/>
        </w:rPr>
        <w:t>Perennial</w:t>
      </w:r>
      <w:proofErr w:type="spellEnd"/>
      <w:r w:rsidRPr="000A1CB1">
        <w:rPr>
          <w:rFonts w:ascii="Garamond" w:hAnsi="Garamond"/>
        </w:rPr>
        <w:t xml:space="preserve"> 111 s.</w:t>
      </w:r>
      <w:r>
        <w:rPr>
          <w:rFonts w:ascii="Garamond" w:hAnsi="Garamond"/>
        </w:rPr>
        <w:t>,</w:t>
      </w:r>
      <w:r w:rsidRPr="000A1CB1">
        <w:rPr>
          <w:rFonts w:ascii="Garamond" w:hAnsi="Garamond"/>
        </w:rPr>
        <w:t xml:space="preserve"> </w:t>
      </w:r>
      <w:r>
        <w:rPr>
          <w:rFonts w:ascii="Garamond" w:hAnsi="Garamond"/>
        </w:rPr>
        <w:t>e</w:t>
      </w:r>
      <w:r w:rsidRPr="000A1CB1">
        <w:rPr>
          <w:rFonts w:ascii="Garamond" w:hAnsi="Garamond"/>
        </w:rPr>
        <w:t xml:space="preserve">ller </w:t>
      </w:r>
      <w:r>
        <w:rPr>
          <w:rFonts w:ascii="Garamond" w:hAnsi="Garamond"/>
        </w:rPr>
        <w:t>översatt till svenska,</w:t>
      </w:r>
      <w:r w:rsidRPr="000A1CB1">
        <w:rPr>
          <w:rFonts w:ascii="Garamond" w:hAnsi="Garamond"/>
        </w:rPr>
        <w:t xml:space="preserve"> </w:t>
      </w:r>
      <w:r w:rsidRPr="000A1CB1">
        <w:rPr>
          <w:rFonts w:ascii="Garamond" w:hAnsi="Garamond"/>
          <w:i/>
        </w:rPr>
        <w:t>Det skrivande livet</w:t>
      </w:r>
      <w:r>
        <w:rPr>
          <w:rFonts w:ascii="Garamond" w:hAnsi="Garamond"/>
        </w:rPr>
        <w:t xml:space="preserve"> (utkommer 2018), </w:t>
      </w:r>
      <w:proofErr w:type="spellStart"/>
      <w:r>
        <w:rPr>
          <w:rFonts w:ascii="Garamond" w:hAnsi="Garamond"/>
        </w:rPr>
        <w:t>ellerströms</w:t>
      </w:r>
      <w:proofErr w:type="spellEnd"/>
    </w:p>
    <w:p w:rsidR="00CD1B2D" w:rsidRDefault="00CD1B2D" w:rsidP="00CD1B2D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Hansson, Gunnar D (2011), </w:t>
      </w:r>
      <w:r>
        <w:rPr>
          <w:rFonts w:ascii="Garamond" w:hAnsi="Garamond"/>
          <w:i/>
        </w:rPr>
        <w:t>Var slutar texten: tre essäer, ett brev, sex nedslag i 1800-talet</w:t>
      </w:r>
      <w:r>
        <w:rPr>
          <w:rFonts w:ascii="Garamond" w:hAnsi="Garamond"/>
        </w:rPr>
        <w:t xml:space="preserve">, Göteborg: </w:t>
      </w:r>
      <w:proofErr w:type="spellStart"/>
      <w:r>
        <w:rPr>
          <w:rFonts w:ascii="Garamond" w:hAnsi="Garamond"/>
        </w:rPr>
        <w:t>Autor</w:t>
      </w:r>
      <w:proofErr w:type="spellEnd"/>
    </w:p>
    <w:p w:rsidR="004C688F" w:rsidRDefault="004C688F" w:rsidP="00CD1B2D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Rynell</w:t>
      </w:r>
      <w:r w:rsidR="00CD1B2D">
        <w:rPr>
          <w:rFonts w:ascii="Garamond" w:hAnsi="Garamond"/>
        </w:rPr>
        <w:t xml:space="preserve">, </w:t>
      </w:r>
      <w:r>
        <w:rPr>
          <w:rFonts w:ascii="Garamond" w:hAnsi="Garamond"/>
        </w:rPr>
        <w:t>Elisabet (2013</w:t>
      </w:r>
      <w:r w:rsidR="00CD1B2D">
        <w:rPr>
          <w:rFonts w:ascii="Garamond" w:hAnsi="Garamond"/>
        </w:rPr>
        <w:t>)</w:t>
      </w:r>
      <w:r>
        <w:rPr>
          <w:rFonts w:ascii="Garamond" w:hAnsi="Garamond"/>
        </w:rPr>
        <w:t>,</w:t>
      </w:r>
      <w:r w:rsidR="00CD1B2D"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Skrivandets sinne</w:t>
      </w:r>
    </w:p>
    <w:p w:rsidR="00376523" w:rsidRDefault="00CD1B2D" w:rsidP="00CD1B2D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Östman, Carin (red.) (2015), </w:t>
      </w:r>
      <w:r>
        <w:rPr>
          <w:rFonts w:ascii="Garamond" w:hAnsi="Garamond"/>
          <w:i/>
        </w:rPr>
        <w:t xml:space="preserve">Det skönlitterära språket: tolv texter om stil, </w:t>
      </w:r>
      <w:r>
        <w:rPr>
          <w:rFonts w:ascii="Garamond" w:hAnsi="Garamond"/>
        </w:rPr>
        <w:t>Stockholm: Morfem, 249 s.</w:t>
      </w:r>
    </w:p>
    <w:p w:rsidR="00CD1B2D" w:rsidRDefault="00CD1B2D" w:rsidP="00CD1B2D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</w:rPr>
      </w:pPr>
    </w:p>
    <w:p w:rsidR="000A1CB1" w:rsidRPr="00356519" w:rsidRDefault="000A1CB1" w:rsidP="000A1CB1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Annat material i form av artiklar och essäer kan tillkomma</w:t>
      </w:r>
    </w:p>
    <w:p w:rsidR="000A1CB1" w:rsidRPr="00961521" w:rsidRDefault="000A1CB1" w:rsidP="00CD1B2D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</w:rPr>
      </w:pPr>
    </w:p>
    <w:p w:rsidR="00CD1B2D" w:rsidRPr="00766BE1" w:rsidRDefault="00CD1B2D" w:rsidP="00CD1B2D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sz w:val="20"/>
        </w:rPr>
      </w:pPr>
    </w:p>
    <w:p w:rsidR="00CD1B2D" w:rsidRPr="00961521" w:rsidRDefault="00E31EB0" w:rsidP="00CD1B2D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Delkurs 3</w:t>
      </w:r>
      <w:r w:rsidR="00CD1B2D" w:rsidRPr="00961521">
        <w:rPr>
          <w:rFonts w:ascii="Garamond" w:hAnsi="Garamond"/>
          <w:b/>
        </w:rPr>
        <w:t xml:space="preserve">, Att skriva ett eget litterärt verk, 15 </w:t>
      </w:r>
      <w:proofErr w:type="spellStart"/>
      <w:r w:rsidR="00CD1B2D" w:rsidRPr="00961521">
        <w:rPr>
          <w:rFonts w:ascii="Garamond" w:hAnsi="Garamond"/>
          <w:b/>
        </w:rPr>
        <w:t>hp</w:t>
      </w:r>
      <w:proofErr w:type="spellEnd"/>
    </w:p>
    <w:p w:rsidR="00CD1B2D" w:rsidRPr="00961521" w:rsidRDefault="00CD1B2D" w:rsidP="00CD1B2D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</w:rPr>
      </w:pPr>
      <w:r w:rsidRPr="00961521">
        <w:rPr>
          <w:rFonts w:ascii="Garamond" w:hAnsi="Garamond"/>
        </w:rPr>
        <w:t>Ingen kurslitteratur.</w:t>
      </w:r>
    </w:p>
    <w:p w:rsidR="00CD1B2D" w:rsidRDefault="00CD1B2D" w:rsidP="00CD1B2D">
      <w:pPr>
        <w:spacing w:line="360" w:lineRule="auto"/>
        <w:rPr>
          <w:rFonts w:ascii="Garamond" w:hAnsi="Garamond"/>
        </w:rPr>
      </w:pPr>
    </w:p>
    <w:p w:rsidR="00E31EB0" w:rsidRPr="00961521" w:rsidRDefault="00E31EB0" w:rsidP="00E31EB0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  <w:b/>
        </w:rPr>
      </w:pPr>
      <w:r w:rsidRPr="00961521">
        <w:rPr>
          <w:rFonts w:ascii="Garamond" w:hAnsi="Garamond"/>
          <w:b/>
        </w:rPr>
        <w:t>Referenslitteratur:</w:t>
      </w:r>
    </w:p>
    <w:p w:rsidR="00E31EB0" w:rsidRPr="00961521" w:rsidRDefault="00E31EB0" w:rsidP="00E31EB0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</w:rPr>
      </w:pPr>
      <w:r w:rsidRPr="00961521">
        <w:rPr>
          <w:rFonts w:ascii="Garamond" w:hAnsi="Garamond"/>
        </w:rPr>
        <w:t>Melin, Lars; Lange</w:t>
      </w:r>
      <w:r>
        <w:rPr>
          <w:rFonts w:ascii="Garamond" w:hAnsi="Garamond"/>
        </w:rPr>
        <w:t>,</w:t>
      </w:r>
      <w:r w:rsidRPr="00961521">
        <w:rPr>
          <w:rFonts w:ascii="Garamond" w:hAnsi="Garamond"/>
        </w:rPr>
        <w:t xml:space="preserve"> Sven (2000)</w:t>
      </w:r>
      <w:r>
        <w:rPr>
          <w:rFonts w:ascii="Garamond" w:hAnsi="Garamond"/>
        </w:rPr>
        <w:t>,</w:t>
      </w:r>
      <w:r w:rsidRPr="00961521">
        <w:rPr>
          <w:rFonts w:ascii="Garamond" w:hAnsi="Garamond"/>
        </w:rPr>
        <w:t xml:space="preserve"> </w:t>
      </w:r>
      <w:r w:rsidRPr="00961521">
        <w:rPr>
          <w:rFonts w:ascii="Garamond" w:hAnsi="Garamond"/>
          <w:i/>
        </w:rPr>
        <w:t>Att analysera text</w:t>
      </w:r>
      <w:r w:rsidRPr="00961521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Lund: </w:t>
      </w:r>
      <w:r w:rsidRPr="00961521">
        <w:rPr>
          <w:rFonts w:ascii="Garamond" w:hAnsi="Garamond"/>
        </w:rPr>
        <w:t>Studentlitteratur</w:t>
      </w:r>
      <w:r>
        <w:rPr>
          <w:rFonts w:ascii="Garamond" w:hAnsi="Garamond"/>
        </w:rPr>
        <w:t>, 172 s.</w:t>
      </w:r>
    </w:p>
    <w:p w:rsidR="00E31EB0" w:rsidRPr="00961521" w:rsidRDefault="00E31EB0" w:rsidP="00E31EB0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  <w:b/>
          <w:bCs/>
        </w:rPr>
      </w:pPr>
      <w:r w:rsidRPr="00961521">
        <w:rPr>
          <w:rFonts w:ascii="Garamond" w:hAnsi="Garamond"/>
        </w:rPr>
        <w:t xml:space="preserve">Melin, Lars (2002), </w:t>
      </w:r>
      <w:r w:rsidRPr="00961521">
        <w:rPr>
          <w:rFonts w:ascii="Garamond" w:hAnsi="Garamond"/>
          <w:bCs/>
          <w:i/>
        </w:rPr>
        <w:t xml:space="preserve">Litterära Laborationer: Tjugo Experiment Med Text, </w:t>
      </w:r>
      <w:r>
        <w:rPr>
          <w:rFonts w:ascii="Garamond" w:hAnsi="Garamond"/>
          <w:bCs/>
        </w:rPr>
        <w:t xml:space="preserve">Stockholm: </w:t>
      </w:r>
      <w:r w:rsidRPr="00961521">
        <w:rPr>
          <w:rFonts w:ascii="Garamond" w:hAnsi="Garamond"/>
          <w:bCs/>
        </w:rPr>
        <w:t>Ordfront förlag</w:t>
      </w:r>
      <w:r>
        <w:rPr>
          <w:rFonts w:ascii="Garamond" w:hAnsi="Garamond"/>
          <w:bCs/>
        </w:rPr>
        <w:t>,</w:t>
      </w:r>
      <w:r w:rsidRPr="00961521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150 s.</w:t>
      </w:r>
    </w:p>
    <w:p w:rsidR="00CD1B2D" w:rsidRPr="00E31EB0" w:rsidRDefault="00E31EB0" w:rsidP="00E31EB0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  <w:b/>
          <w:bCs/>
        </w:rPr>
      </w:pPr>
      <w:r w:rsidRPr="00961521">
        <w:rPr>
          <w:rFonts w:ascii="Garamond" w:hAnsi="Garamond"/>
          <w:bCs/>
          <w:i/>
        </w:rPr>
        <w:lastRenderedPageBreak/>
        <w:t>Stilstudier: språkvetare skriver litterär stilistik</w:t>
      </w:r>
      <w:r w:rsidRPr="00961521">
        <w:rPr>
          <w:rFonts w:ascii="Garamond" w:hAnsi="Garamond"/>
          <w:b/>
          <w:bCs/>
        </w:rPr>
        <w:t xml:space="preserve"> </w:t>
      </w:r>
      <w:r w:rsidRPr="00961521">
        <w:rPr>
          <w:rFonts w:ascii="Garamond" w:hAnsi="Garamond"/>
          <w:bCs/>
        </w:rPr>
        <w:t>(1996)</w:t>
      </w:r>
      <w:r w:rsidRPr="00961521">
        <w:rPr>
          <w:rFonts w:ascii="Garamond" w:hAnsi="Garamond"/>
          <w:b/>
          <w:bCs/>
        </w:rPr>
        <w:t xml:space="preserve">, </w:t>
      </w:r>
      <w:r w:rsidRPr="00961521">
        <w:rPr>
          <w:rFonts w:ascii="Garamond" w:hAnsi="Garamond"/>
          <w:bCs/>
        </w:rPr>
        <w:t>Josephson</w:t>
      </w:r>
      <w:r>
        <w:rPr>
          <w:rFonts w:ascii="Garamond" w:hAnsi="Garamond"/>
          <w:bCs/>
        </w:rPr>
        <w:t>, Olle</w:t>
      </w:r>
      <w:r w:rsidRPr="00961521">
        <w:rPr>
          <w:rFonts w:ascii="Garamond" w:hAnsi="Garamond"/>
          <w:bCs/>
        </w:rPr>
        <w:t xml:space="preserve"> (red), Uppsala: Hallgren &amp; Fallgren</w:t>
      </w:r>
      <w:r>
        <w:rPr>
          <w:rFonts w:ascii="Garamond" w:hAnsi="Garamond"/>
          <w:bCs/>
        </w:rPr>
        <w:t>, 188 s.</w:t>
      </w:r>
    </w:p>
    <w:sectPr w:rsidR="00CD1B2D" w:rsidRPr="00E31EB0" w:rsidSect="00CD1B2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D1B2D"/>
    <w:rsid w:val="000A1CB1"/>
    <w:rsid w:val="002970DF"/>
    <w:rsid w:val="00376523"/>
    <w:rsid w:val="004C688F"/>
    <w:rsid w:val="008F766A"/>
    <w:rsid w:val="00AE41D3"/>
    <w:rsid w:val="00CD1B2D"/>
    <w:rsid w:val="00E31EB0"/>
    <w:rsid w:val="00ED60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90B450-8AB5-4A60-BFED-C6E933BA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B2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rosa">
    <w:name w:val="Prosa"/>
    <w:basedOn w:val="Normal"/>
    <w:qFormat/>
    <w:rsid w:val="00F27AD2"/>
    <w:pPr>
      <w:spacing w:line="360" w:lineRule="auto"/>
    </w:pPr>
    <w:rPr>
      <w:rFonts w:ascii="Baskerville" w:hAnsi="Baskerville"/>
    </w:rPr>
  </w:style>
  <w:style w:type="paragraph" w:customStyle="1" w:styleId="ProsaGaramond">
    <w:name w:val="Prosa Garamond"/>
    <w:basedOn w:val="Normal"/>
    <w:qFormat/>
    <w:rsid w:val="00CB7F2A"/>
    <w:pPr>
      <w:spacing w:line="360" w:lineRule="auto"/>
    </w:pPr>
    <w:rPr>
      <w:rFonts w:ascii="Garamond" w:hAnsi="Garamond"/>
    </w:rPr>
  </w:style>
  <w:style w:type="paragraph" w:customStyle="1" w:styleId="Normal1">
    <w:name w:val="Normal1"/>
    <w:aliases w:val="Datumet"/>
    <w:rsid w:val="00CD1B2D"/>
    <w:rPr>
      <w:rFonts w:ascii="Times" w:eastAsia="ヒラギノ角ゴ Pro W3" w:hAnsi="Times" w:cs="Times New Roman"/>
      <w:color w:val="000000"/>
      <w:szCs w:val="20"/>
      <w:lang w:eastAsia="sv-SE"/>
    </w:rPr>
  </w:style>
  <w:style w:type="character" w:customStyle="1" w:styleId="value">
    <w:name w:val="value"/>
    <w:autoRedefine/>
    <w:rsid w:val="00CD1B2D"/>
    <w:rPr>
      <w:color w:val="000000"/>
      <w:sz w:val="20"/>
    </w:rPr>
  </w:style>
  <w:style w:type="paragraph" w:customStyle="1" w:styleId="Brdtext1">
    <w:name w:val="Brödtext1"/>
    <w:rsid w:val="00CD1B2D"/>
    <w:rPr>
      <w:rFonts w:ascii="Helvetica" w:eastAsia="ヒラギノ角ゴ Pro W3" w:hAnsi="Helvetica" w:cs="Times New Roman"/>
      <w:color w:val="000000"/>
      <w:szCs w:val="20"/>
      <w:lang w:eastAsia="sv-SE"/>
    </w:rPr>
  </w:style>
  <w:style w:type="character" w:customStyle="1" w:styleId="product-info-panelattributesvalue">
    <w:name w:val="product-info-panel__attributes__value"/>
    <w:basedOn w:val="Standardstycketeckensnitt"/>
    <w:rsid w:val="00CD1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281</Words>
  <Characters>1495</Characters>
  <Application>Microsoft Office Word</Application>
  <DocSecurity>0</DocSecurity>
  <Lines>12</Lines>
  <Paragraphs>3</Paragraphs>
  <ScaleCrop>false</ScaleCrop>
  <Company>Lunds Universitet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forsberg</dc:creator>
  <cp:keywords/>
  <cp:lastModifiedBy>Carola Mikaelsson</cp:lastModifiedBy>
  <cp:revision>8</cp:revision>
  <dcterms:created xsi:type="dcterms:W3CDTF">2018-05-18T12:24:00Z</dcterms:created>
  <dcterms:modified xsi:type="dcterms:W3CDTF">2018-06-11T13:33:00Z</dcterms:modified>
</cp:coreProperties>
</file>