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7" w:rsidRDefault="00A1455B" w:rsidP="00537282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zh-CN"/>
        </w:rPr>
        <w:drawing>
          <wp:inline distT="0" distB="0" distL="0" distR="0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82" w:rsidRDefault="00537282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Litteraturlista, LUFA07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ht 2017</w:t>
      </w:r>
    </w:p>
    <w:p w:rsidR="001B5CE7" w:rsidRPr="00A1455B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Författarskolan: Litterär gestaltning – breddningskurs </w:t>
      </w:r>
    </w:p>
    <w:p w:rsidR="001B5CE7" w:rsidRPr="00A1455B" w:rsidRDefault="00A1455B" w:rsidP="00537282">
      <w:pPr>
        <w:spacing w:line="276" w:lineRule="auto"/>
      </w:pPr>
      <w:r w:rsidRPr="00A1455B">
        <w:t>(Fastställd i Sektionsstyrelse 2, SOL-Centrum, 31 maj 2017)</w:t>
      </w:r>
    </w:p>
    <w:p w:rsidR="001B5CE7" w:rsidRDefault="001B5CE7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16"/>
        </w:rPr>
      </w:pPr>
    </w:p>
    <w:p w:rsidR="001B5CE7" w:rsidRDefault="00A1455B" w:rsidP="00537282">
      <w:pPr>
        <w:pStyle w:val="Brdtext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1: Att skriva litteratur: I bundna former, 6 hp</w:t>
      </w:r>
    </w:p>
    <w:p w:rsidR="001B5CE7" w:rsidRPr="00A1455B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r w:rsidRPr="00A1455B">
        <w:rPr>
          <w:rFonts w:ascii="Times New Roman" w:hAnsi="Times New Roman"/>
          <w:lang w:val="en-US"/>
        </w:rPr>
        <w:t xml:space="preserve">Cleaver, Pamela (2010), </w:t>
      </w:r>
      <w:r w:rsidRPr="00A1455B">
        <w:rPr>
          <w:rFonts w:ascii="Times New Roman" w:hAnsi="Times New Roman"/>
          <w:i/>
          <w:lang w:val="en-US"/>
        </w:rPr>
        <w:t>Writing for Children</w:t>
      </w:r>
      <w:r w:rsidRPr="00A1455B">
        <w:rPr>
          <w:rFonts w:ascii="Times New Roman" w:hAnsi="Times New Roman"/>
          <w:lang w:val="en-US"/>
        </w:rPr>
        <w:t>, Oxford: How to books ltd, 182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Kjellsson, Christina (2008), </w:t>
      </w:r>
      <w:r>
        <w:rPr>
          <w:rFonts w:ascii="Times New Roman" w:hAnsi="Times New Roman"/>
          <w:i/>
        </w:rPr>
        <w:t>Rim och reson: om att skriva vistexter</w:t>
      </w:r>
      <w:r>
        <w:rPr>
          <w:rFonts w:ascii="Times New Roman" w:hAnsi="Times New Roman"/>
        </w:rPr>
        <w:t>, Göteborg: Kabusa böcker</w:t>
      </w:r>
      <w:r w:rsidR="00537282">
        <w:rPr>
          <w:rFonts w:ascii="Times New Roman" w:hAnsi="Times New Roman"/>
        </w:rPr>
        <w:t>, 87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Lindgren, Astrid (2007), </w:t>
      </w:r>
      <w:r>
        <w:rPr>
          <w:rFonts w:ascii="Times New Roman" w:hAnsi="Times New Roman"/>
          <w:i/>
        </w:rPr>
        <w:t>Det gränslösaste äventyret: om böcker och att skriva för barn</w:t>
      </w:r>
      <w:r>
        <w:rPr>
          <w:rFonts w:ascii="Times New Roman" w:hAnsi="Times New Roman"/>
        </w:rPr>
        <w:t>, Stockholm: Eriksson &amp; Lindgren, 134 s.</w:t>
      </w:r>
    </w:p>
    <w:p w:rsidR="001B5CE7" w:rsidRPr="00A1455B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lang w:val="en-US"/>
        </w:rPr>
      </w:pPr>
      <w:r w:rsidRPr="00A1455B">
        <w:rPr>
          <w:rFonts w:ascii="Times New Roman" w:hAnsi="Times New Roman"/>
          <w:lang w:val="en-US"/>
        </w:rPr>
        <w:t xml:space="preserve">Vandermeer, Jeff (2013), </w:t>
      </w:r>
      <w:r w:rsidRPr="00A1455B">
        <w:rPr>
          <w:rFonts w:ascii="Times New Roman" w:hAnsi="Times New Roman"/>
          <w:i/>
          <w:lang w:val="en-US"/>
        </w:rPr>
        <w:t xml:space="preserve">Wonderbook: The Illustrated Guide to Creating Imaginative Fiction, </w:t>
      </w:r>
      <w:r w:rsidRPr="00A1455B">
        <w:rPr>
          <w:rFonts w:ascii="Times New Roman" w:hAnsi="Times New Roman"/>
          <w:iCs/>
          <w:lang w:val="en-US"/>
        </w:rPr>
        <w:t xml:space="preserve">New York: </w:t>
      </w:r>
      <w:r w:rsidRPr="00A1455B">
        <w:rPr>
          <w:rFonts w:ascii="Times New Roman" w:hAnsi="Times New Roman"/>
          <w:lang w:val="en-US"/>
        </w:rPr>
        <w:t>Abrams Image, 352 s.</w:t>
      </w:r>
    </w:p>
    <w:p w:rsidR="001B5CE7" w:rsidRPr="00537282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 w:rsidRPr="00537282">
        <w:rPr>
          <w:rFonts w:ascii="Times New Roman" w:hAnsi="Times New Roman"/>
          <w:b/>
        </w:rPr>
        <w:t>Annat material tillkommer i form av artiklar och essäer som finns tillgängliga digitalt.</w:t>
      </w:r>
    </w:p>
    <w:p w:rsidR="001B5CE7" w:rsidRDefault="001B5CE7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</w:p>
    <w:p w:rsidR="001B5CE7" w:rsidRDefault="00A1455B" w:rsidP="00537282">
      <w:pPr>
        <w:pStyle w:val="Brdtext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2: Att läsa för att skriva: Analysera och skriftligen motivera estetiska och tematiska val i det egna skrivandet, 9 hp</w:t>
      </w: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Hansson, Gunnar D (2011), </w:t>
      </w:r>
      <w:r>
        <w:rPr>
          <w:rFonts w:ascii="Times New Roman" w:hAnsi="Times New Roman" w:cs="Times New Roman"/>
          <w:i/>
        </w:rPr>
        <w:t>Var slutar texten: tre essäer, ett brev, sex nedslag i 1800-talet</w:t>
      </w:r>
      <w:r>
        <w:rPr>
          <w:rFonts w:ascii="Times New Roman" w:hAnsi="Times New Roman" w:cs="Times New Roman"/>
        </w:rPr>
        <w:t>, Göteborg: Autor</w:t>
      </w:r>
      <w:r w:rsidR="00537282">
        <w:rPr>
          <w:rFonts w:ascii="Times New Roman" w:hAnsi="Times New Roman" w:cs="Times New Roman"/>
        </w:rPr>
        <w:t>, 133 s.</w:t>
      </w: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Naseh, Negar (2014) </w:t>
      </w:r>
      <w:r>
        <w:rPr>
          <w:rFonts w:ascii="Times New Roman" w:hAnsi="Times New Roman" w:cs="Times New Roman"/>
          <w:i/>
        </w:rPr>
        <w:t>Under all denna vinter</w:t>
      </w:r>
      <w:r>
        <w:rPr>
          <w:rFonts w:ascii="Times New Roman" w:hAnsi="Times New Roman" w:cs="Times New Roman"/>
        </w:rPr>
        <w:t>, valfri utgåva</w:t>
      </w:r>
    </w:p>
    <w:p w:rsidR="001B5CE7" w:rsidRPr="00A1455B" w:rsidRDefault="00A1455B" w:rsidP="00537282">
      <w:pPr>
        <w:spacing w:line="360" w:lineRule="auto"/>
        <w:rPr>
          <w:rFonts w:ascii="Times New Roman" w:hAnsi="Times New Roman" w:cs="Times New Roman"/>
          <w:lang w:val="en-US"/>
        </w:rPr>
      </w:pPr>
      <w:r w:rsidRPr="00A1455B">
        <w:rPr>
          <w:rFonts w:ascii="Times New Roman" w:hAnsi="Times New Roman" w:cs="Times New Roman"/>
          <w:lang w:val="en-US"/>
        </w:rPr>
        <w:t xml:space="preserve">Oates, Joyce Carol (2005) </w:t>
      </w:r>
      <w:r w:rsidRPr="00A1455B">
        <w:rPr>
          <w:rFonts w:ascii="Times New Roman" w:hAnsi="Times New Roman" w:cs="Times New Roman"/>
          <w:i/>
          <w:lang w:val="en-US"/>
        </w:rPr>
        <w:t>The Faith of a Writer Life, Craft, Art</w:t>
      </w:r>
      <w:r w:rsidRPr="00A1455B">
        <w:rPr>
          <w:rFonts w:ascii="Times New Roman" w:hAnsi="Times New Roman" w:cs="Times New Roman"/>
          <w:lang w:val="en-US"/>
        </w:rPr>
        <w:t>, valfri utgåva</w:t>
      </w: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Östman, Carin (red.) (2015), </w:t>
      </w:r>
      <w:r>
        <w:rPr>
          <w:rFonts w:ascii="Times New Roman" w:hAnsi="Times New Roman" w:cs="Times New Roman"/>
          <w:i/>
        </w:rPr>
        <w:t xml:space="preserve">Det skönlitterära språket: tolv texter om stil, </w:t>
      </w:r>
      <w:r>
        <w:rPr>
          <w:rFonts w:ascii="Times New Roman" w:hAnsi="Times New Roman" w:cs="Times New Roman"/>
        </w:rPr>
        <w:t>Stockholm: Morfem, 249 s.</w:t>
      </w:r>
    </w:p>
    <w:p w:rsidR="00537282" w:rsidRDefault="00537282" w:rsidP="00537282">
      <w:pPr>
        <w:spacing w:line="360" w:lineRule="auto"/>
        <w:rPr>
          <w:rFonts w:ascii="Times New Roman" w:hAnsi="Times New Roman" w:cs="Times New Roman"/>
          <w:b/>
        </w:rPr>
      </w:pP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Delkurs 3: Att skriva ett eget litterärt verk, 15 hp</w:t>
      </w: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Grimsrud, Beate, (1998), </w:t>
      </w:r>
      <w:r>
        <w:rPr>
          <w:rFonts w:ascii="Times New Roman" w:hAnsi="Times New Roman" w:cs="Times New Roman"/>
          <w:i/>
        </w:rPr>
        <w:t>Jag smyger förbi en yxa</w:t>
      </w:r>
      <w:r>
        <w:rPr>
          <w:rFonts w:ascii="Times New Roman" w:hAnsi="Times New Roman" w:cs="Times New Roman"/>
        </w:rPr>
        <w:t>, Stockholm: Albert Bonniers Förlag, 240 s.</w:t>
      </w:r>
    </w:p>
    <w:p w:rsidR="001B5CE7" w:rsidRPr="00A1455B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Norin, Elisabet (2011), </w:t>
      </w:r>
      <w:r>
        <w:rPr>
          <w:rFonts w:ascii="Times New Roman" w:hAnsi="Times New Roman"/>
          <w:i/>
          <w:szCs w:val="24"/>
        </w:rPr>
        <w:t>Tre enkla regler - finns inte - en romanskola</w:t>
      </w:r>
      <w:r>
        <w:rPr>
          <w:rFonts w:ascii="Times New Roman" w:hAnsi="Times New Roman"/>
          <w:szCs w:val="24"/>
        </w:rPr>
        <w:t>, Hestra: Isaberg Förlag, 352 s.</w:t>
      </w:r>
    </w:p>
    <w:p w:rsidR="00537282" w:rsidRPr="00537282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szCs w:val="24"/>
        </w:rPr>
      </w:pPr>
      <w:r w:rsidRPr="00537282">
        <w:rPr>
          <w:rStyle w:val="value"/>
          <w:rFonts w:ascii="Times New Roman" w:hAnsi="Times New Roman"/>
          <w:b/>
          <w:sz w:val="24"/>
          <w:szCs w:val="24"/>
        </w:rPr>
        <w:t>Annat material tillkommer i form av artiklar och essäer, tillgängliga digitalt (max 150 s)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Referenslitteratur: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Melin, Lars &amp; Lange, Sven (2000), </w:t>
      </w:r>
      <w:r>
        <w:rPr>
          <w:rFonts w:ascii="Times New Roman" w:hAnsi="Times New Roman"/>
          <w:i/>
        </w:rPr>
        <w:t>Att analysera text</w:t>
      </w:r>
      <w:r>
        <w:rPr>
          <w:rFonts w:ascii="Times New Roman" w:hAnsi="Times New Roman"/>
        </w:rPr>
        <w:t>, Lund: Studentlitteratur, 172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Melin, Lars (2002), </w:t>
      </w:r>
      <w:r>
        <w:rPr>
          <w:rFonts w:ascii="Times New Roman" w:hAnsi="Times New Roman"/>
          <w:bCs/>
          <w:i/>
        </w:rPr>
        <w:t xml:space="preserve">Litterära Laborationer: Tjugo Experiment Med Text, </w:t>
      </w:r>
      <w:r>
        <w:rPr>
          <w:rFonts w:ascii="Times New Roman" w:hAnsi="Times New Roman"/>
          <w:bCs/>
        </w:rPr>
        <w:t>Stockholm: Ordfront förlag, 150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Stilstudier: språkvetare skriver litterär stilistik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(1996)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Josephson, Olle (red), Uppsala: Hallgren &amp; Fallgren, 188 s.</w:t>
      </w:r>
    </w:p>
    <w:p w:rsidR="001B5CE7" w:rsidRDefault="001B5CE7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</w:p>
    <w:p w:rsidR="001B5CE7" w:rsidRDefault="00A1455B" w:rsidP="00537282">
      <w:pPr>
        <w:pStyle w:val="Brdtext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3, Att läsa för att skriva: Banbrytande klassiska verk ur den litterära kanon, 6 hp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Fitzgerald, F. Scott, </w:t>
      </w:r>
      <w:r>
        <w:rPr>
          <w:rStyle w:val="value"/>
          <w:rFonts w:ascii="Times New Roman" w:hAnsi="Times New Roman"/>
          <w:i/>
          <w:sz w:val="24"/>
          <w:szCs w:val="24"/>
        </w:rPr>
        <w:t>Den store Gatsby</w:t>
      </w:r>
      <w:r>
        <w:rPr>
          <w:rStyle w:val="value"/>
          <w:rFonts w:ascii="Times New Roman" w:hAnsi="Times New Roman"/>
          <w:sz w:val="24"/>
          <w:szCs w:val="24"/>
        </w:rPr>
        <w:t xml:space="preserve">, helst i översättning av Ekvall, Christian </w:t>
      </w:r>
      <w:r>
        <w:rPr>
          <w:rFonts w:ascii="Times New Roman" w:hAnsi="Times New Roman"/>
          <w:szCs w:val="24"/>
        </w:rPr>
        <w:t xml:space="preserve">(2010), </w:t>
      </w:r>
      <w:r>
        <w:rPr>
          <w:rStyle w:val="value"/>
          <w:rFonts w:ascii="Times New Roman" w:hAnsi="Times New Roman"/>
          <w:sz w:val="24"/>
          <w:szCs w:val="24"/>
        </w:rPr>
        <w:t>Malmö: Bakhåll, 205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Flaubert, Gustave, </w:t>
      </w:r>
      <w:r>
        <w:rPr>
          <w:rFonts w:ascii="Times New Roman" w:hAnsi="Times New Roman"/>
          <w:i/>
          <w:szCs w:val="24"/>
        </w:rPr>
        <w:t>Madame Bovary</w:t>
      </w:r>
      <w:r>
        <w:rPr>
          <w:rFonts w:ascii="Times New Roman" w:hAnsi="Times New Roman"/>
          <w:szCs w:val="24"/>
        </w:rPr>
        <w:t xml:space="preserve">, helst i översättning av Bodegård, Anders (2013), Stockholm: Bonnier pocket, </w:t>
      </w:r>
      <w:r>
        <w:rPr>
          <w:rStyle w:val="product-info-panelattributesvalue"/>
          <w:rFonts w:ascii="Times New Roman" w:hAnsi="Times New Roman"/>
          <w:szCs w:val="24"/>
        </w:rPr>
        <w:t>526 s.</w:t>
      </w:r>
    </w:p>
    <w:p w:rsidR="001B5CE7" w:rsidRDefault="00A1455B" w:rsidP="0053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Munro, Alice (2013), </w:t>
      </w:r>
      <w:r>
        <w:rPr>
          <w:rFonts w:ascii="Times New Roman" w:hAnsi="Times New Roman" w:cs="Times New Roman"/>
          <w:i/>
        </w:rPr>
        <w:t>Brinnande Livet</w:t>
      </w:r>
      <w:r>
        <w:rPr>
          <w:rFonts w:ascii="Times New Roman" w:hAnsi="Times New Roman" w:cs="Times New Roman"/>
        </w:rPr>
        <w:t>, Stockholm: Bokförlaget Atlas, 304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Sofokles, </w:t>
      </w:r>
      <w:r>
        <w:rPr>
          <w:rFonts w:ascii="Times New Roman" w:hAnsi="Times New Roman"/>
          <w:i/>
          <w:szCs w:val="24"/>
        </w:rPr>
        <w:t>Antigone</w:t>
      </w:r>
      <w:r>
        <w:rPr>
          <w:rFonts w:ascii="Times New Roman" w:hAnsi="Times New Roman"/>
          <w:szCs w:val="24"/>
        </w:rPr>
        <w:t>, helst i översättning av Stolpe, Jan och Svensson, Lars-Håkan (2013), Lund: Ellerströms förlag, 94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Szymborska, Wislawa (2003), </w:t>
      </w:r>
      <w:r>
        <w:rPr>
          <w:rFonts w:ascii="Times New Roman" w:hAnsi="Times New Roman"/>
          <w:i/>
          <w:szCs w:val="24"/>
        </w:rPr>
        <w:t>Dikter 1945-2002</w:t>
      </w:r>
      <w:r>
        <w:rPr>
          <w:rFonts w:ascii="Times New Roman" w:hAnsi="Times New Roman"/>
          <w:szCs w:val="24"/>
        </w:rPr>
        <w:t>, Stockholm: Ordfront förlag, 380 s.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Tranströmer, Tomas (2011), </w:t>
      </w:r>
      <w:r>
        <w:rPr>
          <w:rFonts w:ascii="Times New Roman" w:hAnsi="Times New Roman"/>
          <w:i/>
          <w:szCs w:val="24"/>
        </w:rPr>
        <w:t>Samlade dikter 1954-1996</w:t>
      </w:r>
      <w:r>
        <w:rPr>
          <w:rFonts w:ascii="Times New Roman" w:hAnsi="Times New Roman"/>
          <w:szCs w:val="24"/>
        </w:rPr>
        <w:t xml:space="preserve">, Stockholm: Bonnier Pocket, </w:t>
      </w:r>
      <w:r>
        <w:rPr>
          <w:rStyle w:val="value"/>
          <w:rFonts w:ascii="Times New Roman" w:hAnsi="Times New Roman"/>
          <w:sz w:val="24"/>
          <w:szCs w:val="24"/>
        </w:rPr>
        <w:t>320 s.</w:t>
      </w:r>
    </w:p>
    <w:p w:rsidR="001B5CE7" w:rsidRDefault="001B5CE7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sz w:val="20"/>
        </w:rPr>
      </w:pP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4, Att skriva ett eget litterärt verk, 15 hp</w:t>
      </w:r>
    </w:p>
    <w:p w:rsidR="001B5CE7" w:rsidRDefault="00A1455B" w:rsidP="0053728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Ingen kurslitteratur.</w:t>
      </w:r>
    </w:p>
    <w:sectPr w:rsidR="001B5CE7" w:rsidSect="00537282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Baskerville Old Face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Segoe Print"/>
    <w:charset w:val="4E"/>
    <w:family w:val="auto"/>
    <w:pitch w:val="default"/>
    <w:sig w:usb0="00000000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9"/>
    <w:rsid w:val="001B5CE7"/>
    <w:rsid w:val="00356519"/>
    <w:rsid w:val="00450E03"/>
    <w:rsid w:val="004961DF"/>
    <w:rsid w:val="00537282"/>
    <w:rsid w:val="00766BE1"/>
    <w:rsid w:val="00795A2E"/>
    <w:rsid w:val="00A1455B"/>
    <w:rsid w:val="00D56060"/>
    <w:rsid w:val="00D76D42"/>
    <w:rsid w:val="044D189B"/>
    <w:rsid w:val="67EB6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hAnsi="Garamond"/>
    </w:rPr>
  </w:style>
  <w:style w:type="paragraph" w:customStyle="1" w:styleId="Normal1">
    <w:name w:val="Normal1"/>
    <w:rPr>
      <w:rFonts w:ascii="Times" w:eastAsia="ヒラギノ角ゴ Pro W3" w:hAnsi="Times" w:cs="Times New Roman"/>
      <w:color w:val="000000"/>
      <w:sz w:val="24"/>
    </w:rPr>
  </w:style>
  <w:style w:type="character" w:customStyle="1" w:styleId="value">
    <w:name w:val="value"/>
    <w:qFormat/>
    <w:rPr>
      <w:color w:val="000000"/>
      <w:sz w:val="20"/>
    </w:rPr>
  </w:style>
  <w:style w:type="paragraph" w:customStyle="1" w:styleId="Brdtext1">
    <w:name w:val="Brödtext1"/>
    <w:qFormat/>
    <w:rPr>
      <w:rFonts w:ascii="Helvetica" w:eastAsia="ヒラギノ角ゴ Pro W3" w:hAnsi="Helvetica" w:cs="Times New Roman"/>
      <w:color w:val="000000"/>
      <w:sz w:val="24"/>
    </w:rPr>
  </w:style>
  <w:style w:type="character" w:customStyle="1" w:styleId="product-info-panelattributesvalue">
    <w:name w:val="product-info-panel__attributes__value"/>
    <w:basedOn w:val="Standardstycketeckensnitt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61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hAnsi="Garamond"/>
    </w:rPr>
  </w:style>
  <w:style w:type="paragraph" w:customStyle="1" w:styleId="Normal1">
    <w:name w:val="Normal1"/>
    <w:rPr>
      <w:rFonts w:ascii="Times" w:eastAsia="ヒラギノ角ゴ Pro W3" w:hAnsi="Times" w:cs="Times New Roman"/>
      <w:color w:val="000000"/>
      <w:sz w:val="24"/>
    </w:rPr>
  </w:style>
  <w:style w:type="character" w:customStyle="1" w:styleId="value">
    <w:name w:val="value"/>
    <w:qFormat/>
    <w:rPr>
      <w:color w:val="000000"/>
      <w:sz w:val="20"/>
    </w:rPr>
  </w:style>
  <w:style w:type="paragraph" w:customStyle="1" w:styleId="Brdtext1">
    <w:name w:val="Brödtext1"/>
    <w:qFormat/>
    <w:rPr>
      <w:rFonts w:ascii="Helvetica" w:eastAsia="ヒラギノ角ゴ Pro W3" w:hAnsi="Helvetica" w:cs="Times New Roman"/>
      <w:color w:val="000000"/>
      <w:sz w:val="24"/>
    </w:rPr>
  </w:style>
  <w:style w:type="character" w:customStyle="1" w:styleId="product-info-panelattributesvalue">
    <w:name w:val="product-info-panel__attributes__value"/>
    <w:basedOn w:val="Standardstycketeckensnitt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61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2017-06-01T07:07:00Z</cp:lastPrinted>
  <dcterms:created xsi:type="dcterms:W3CDTF">2017-06-01T07:07:00Z</dcterms:created>
  <dcterms:modified xsi:type="dcterms:W3CDTF">2017-06-01T07:07:00Z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