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39" w:rsidRDefault="00543C39" w:rsidP="00543C39">
      <w:pPr>
        <w:pStyle w:val="Ingetavstnd"/>
        <w:spacing w:line="276" w:lineRule="auto"/>
        <w:jc w:val="center"/>
        <w:rPr>
          <w:rFonts w:ascii="Book Antiqua" w:hAnsi="Book Antiqua" w:cs="Times New Roman"/>
          <w:b/>
          <w:sz w:val="28"/>
          <w:szCs w:val="28"/>
        </w:rPr>
      </w:pPr>
      <w:bookmarkStart w:id="0" w:name="_GoBack"/>
      <w:bookmarkEnd w:id="0"/>
      <w:r w:rsidRPr="00543C39">
        <w:rPr>
          <w:rFonts w:ascii="Book Antiqua" w:hAnsi="Book Antiqua" w:cs="Times New Roman"/>
          <w:b/>
          <w:sz w:val="28"/>
          <w:szCs w:val="28"/>
        </w:rPr>
        <w:t xml:space="preserve">LIVR26 </w:t>
      </w:r>
    </w:p>
    <w:p w:rsidR="00543C39" w:rsidRDefault="00983026" w:rsidP="00543C39">
      <w:pPr>
        <w:pStyle w:val="Ingetavstnd"/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LKM: </w:t>
      </w:r>
      <w:r w:rsidR="00543C39" w:rsidRPr="00543C39">
        <w:rPr>
          <w:rFonts w:ascii="Book Antiqua" w:hAnsi="Book Antiqua" w:cs="Arial"/>
          <w:b/>
          <w:sz w:val="28"/>
          <w:szCs w:val="28"/>
        </w:rPr>
        <w:t xml:space="preserve">Spansk litteratur fram till och med guldåldern </w:t>
      </w:r>
    </w:p>
    <w:p w:rsidR="00543C39" w:rsidRDefault="00983026" w:rsidP="00543C39">
      <w:pPr>
        <w:pStyle w:val="Ingetavstnd"/>
        <w:spacing w:line="276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 xml:space="preserve">LCM: </w:t>
      </w:r>
      <w:r w:rsidR="00543C39" w:rsidRPr="00543C39">
        <w:rPr>
          <w:rFonts w:ascii="Book Antiqua" w:hAnsi="Book Antiqua"/>
          <w:b/>
          <w:sz w:val="28"/>
          <w:szCs w:val="28"/>
          <w:lang w:val="en-US"/>
        </w:rPr>
        <w:t>Spanish literature</w:t>
      </w:r>
      <w:r>
        <w:rPr>
          <w:rFonts w:ascii="Book Antiqua" w:hAnsi="Book Antiqua"/>
          <w:b/>
          <w:sz w:val="28"/>
          <w:szCs w:val="28"/>
          <w:lang w:val="en-US"/>
        </w:rPr>
        <w:t xml:space="preserve"> including </w:t>
      </w:r>
      <w:r w:rsidR="00543C39" w:rsidRPr="00543C39">
        <w:rPr>
          <w:rFonts w:ascii="Book Antiqua" w:hAnsi="Book Antiqua"/>
          <w:b/>
          <w:sz w:val="28"/>
          <w:szCs w:val="28"/>
          <w:lang w:val="en-US"/>
        </w:rPr>
        <w:t>the Golden Age</w:t>
      </w:r>
    </w:p>
    <w:p w:rsidR="00543C39" w:rsidRPr="00543C39" w:rsidRDefault="00543C39" w:rsidP="00543C39">
      <w:pPr>
        <w:pStyle w:val="Ingetavstnd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543C39" w:rsidRPr="00543C39" w:rsidRDefault="00543C39" w:rsidP="009D727C">
      <w:pPr>
        <w:pStyle w:val="Ingetavstnd"/>
        <w:rPr>
          <w:rFonts w:ascii="Book Antiqua" w:hAnsi="Book Antiqua" w:cs="Times New Roman"/>
          <w:sz w:val="24"/>
          <w:szCs w:val="24"/>
        </w:rPr>
      </w:pPr>
    </w:p>
    <w:p w:rsidR="009F1BF5" w:rsidRDefault="009F1BF5" w:rsidP="009D727C">
      <w:pPr>
        <w:pStyle w:val="Ingetavstnd"/>
        <w:rPr>
          <w:rFonts w:ascii="Book Antiqua" w:hAnsi="Book Antiqua" w:cs="Arial"/>
          <w:b/>
          <w:sz w:val="28"/>
          <w:szCs w:val="28"/>
        </w:rPr>
      </w:pPr>
    </w:p>
    <w:p w:rsidR="009D727C" w:rsidRPr="00543C39" w:rsidRDefault="00543C39" w:rsidP="009D727C">
      <w:pPr>
        <w:pStyle w:val="Ingetavstnd"/>
        <w:rPr>
          <w:rFonts w:ascii="Book Antiqua" w:hAnsi="Book Antiqua" w:cs="Arial"/>
          <w:b/>
          <w:sz w:val="28"/>
          <w:szCs w:val="28"/>
        </w:rPr>
      </w:pPr>
      <w:r w:rsidRPr="00543C39">
        <w:rPr>
          <w:rFonts w:ascii="Book Antiqua" w:hAnsi="Book Antiqua" w:cs="Arial"/>
          <w:b/>
          <w:sz w:val="28"/>
          <w:szCs w:val="28"/>
        </w:rPr>
        <w:t>Obligatorisk l</w:t>
      </w:r>
      <w:r>
        <w:rPr>
          <w:rFonts w:ascii="Book Antiqua" w:hAnsi="Book Antiqua" w:cs="Arial"/>
          <w:b/>
          <w:sz w:val="28"/>
          <w:szCs w:val="28"/>
        </w:rPr>
        <w:t>itteratur</w:t>
      </w:r>
      <w:r w:rsidR="00584039">
        <w:rPr>
          <w:rFonts w:ascii="Book Antiqua" w:hAnsi="Book Antiqua" w:cs="Arial"/>
          <w:b/>
          <w:sz w:val="28"/>
          <w:szCs w:val="28"/>
        </w:rPr>
        <w:t>/ Literatura obligatoria</w:t>
      </w:r>
      <w:r>
        <w:rPr>
          <w:rFonts w:ascii="Book Antiqua" w:hAnsi="Book Antiqua" w:cs="Arial"/>
          <w:b/>
          <w:sz w:val="28"/>
          <w:szCs w:val="28"/>
        </w:rPr>
        <w:t xml:space="preserve"> </w:t>
      </w:r>
    </w:p>
    <w:p w:rsidR="00562C66" w:rsidRPr="00543C39" w:rsidRDefault="00562C66" w:rsidP="009D727C">
      <w:pPr>
        <w:pStyle w:val="Ingetavstnd"/>
        <w:rPr>
          <w:rFonts w:ascii="Book Antiqua" w:hAnsi="Book Antiqua" w:cs="Times New Roman"/>
          <w:sz w:val="24"/>
          <w:szCs w:val="24"/>
        </w:rPr>
      </w:pPr>
    </w:p>
    <w:p w:rsidR="00D23CCB" w:rsidRPr="00965D06" w:rsidRDefault="00EB2AC1" w:rsidP="00543C39">
      <w:pPr>
        <w:pStyle w:val="Ingetavstnd"/>
        <w:spacing w:line="276" w:lineRule="auto"/>
        <w:ind w:left="284" w:hanging="284"/>
        <w:rPr>
          <w:rFonts w:ascii="Book Antiqua" w:hAnsi="Book Antiqua" w:cs="Times New Roman"/>
          <w:i/>
          <w:iCs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Anónimo. </w:t>
      </w:r>
      <w:r w:rsidR="00D23CCB" w:rsidRPr="00965D06">
        <w:rPr>
          <w:rFonts w:ascii="Book Antiqua" w:hAnsi="Book Antiqua" w:cs="Times New Roman"/>
          <w:sz w:val="24"/>
          <w:szCs w:val="24"/>
          <w:lang w:val="es-ES"/>
        </w:rPr>
        <w:t xml:space="preserve">(1992 eller senare) </w:t>
      </w:r>
      <w:r w:rsidR="00D23CCB" w:rsidRPr="00965D06">
        <w:rPr>
          <w:rFonts w:ascii="Book Antiqua" w:hAnsi="Book Antiqua" w:cs="Times New Roman"/>
          <w:i/>
          <w:iCs/>
          <w:sz w:val="24"/>
          <w:szCs w:val="24"/>
          <w:lang w:val="es-ES"/>
        </w:rPr>
        <w:t>Lazarillo de Tormes</w:t>
      </w:r>
      <w:r w:rsidR="00D23CCB" w:rsidRPr="00965D06">
        <w:rPr>
          <w:rFonts w:ascii="Book Antiqua" w:hAnsi="Book Antiqua" w:cs="Times New Roman"/>
          <w:sz w:val="24"/>
          <w:szCs w:val="24"/>
          <w:lang w:val="es-ES"/>
        </w:rPr>
        <w:t xml:space="preserve">. Madrid: Cátedra. </w:t>
      </w:r>
    </w:p>
    <w:p w:rsidR="00543C39" w:rsidRPr="00965D06" w:rsidRDefault="00D23CCB" w:rsidP="00543C39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</w:rPr>
      </w:pPr>
      <w:r w:rsidRPr="00965D06">
        <w:rPr>
          <w:rFonts w:ascii="Book Antiqua" w:hAnsi="Book Antiqua" w:cs="Times New Roman"/>
          <w:sz w:val="24"/>
          <w:szCs w:val="24"/>
        </w:rPr>
        <w:t xml:space="preserve">Eller: </w:t>
      </w:r>
      <w:hyperlink r:id="rId8" w:history="1">
        <w:r w:rsidR="00761CE4" w:rsidRPr="00965D06">
          <w:rPr>
            <w:rStyle w:val="Hyperlnk"/>
            <w:rFonts w:ascii="Book Antiqua" w:hAnsi="Book Antiqua" w:cs="Times New Roman"/>
            <w:sz w:val="24"/>
            <w:szCs w:val="24"/>
          </w:rPr>
          <w:t>http://www.cervantesvirtual.com/obra-visor-din/la-vida-de-lazarillo-de-tormes-y-de-sus-fortunas-y-adversidades--0/html/</w:t>
        </w:r>
      </w:hyperlink>
      <w:r w:rsidR="00543C39" w:rsidRPr="00965D06">
        <w:rPr>
          <w:rFonts w:ascii="Book Antiqua" w:hAnsi="Book Antiqua" w:cs="Times New Roman"/>
          <w:sz w:val="24"/>
          <w:szCs w:val="24"/>
        </w:rPr>
        <w:t xml:space="preserve"> </w:t>
      </w:r>
    </w:p>
    <w:p w:rsidR="00626973" w:rsidRPr="00965D06" w:rsidRDefault="00626973" w:rsidP="00626973">
      <w:pPr>
        <w:spacing w:after="0"/>
        <w:rPr>
          <w:rFonts w:ascii="Book Antiqua" w:hAnsi="Book Antiqua" w:cs="Times New Roman"/>
          <w:i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>Quevedo</w:t>
      </w:r>
      <w:r w:rsidR="00965D06">
        <w:rPr>
          <w:rFonts w:ascii="Book Antiqua" w:hAnsi="Book Antiqua" w:cs="Times New Roman"/>
          <w:sz w:val="24"/>
          <w:szCs w:val="24"/>
          <w:lang w:val="es-ES"/>
        </w:rPr>
        <w:t>, F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. </w:t>
      </w:r>
      <w:r w:rsidRPr="00965D06">
        <w:rPr>
          <w:rFonts w:ascii="Book Antiqua" w:hAnsi="Book Antiqua" w:cs="Times New Roman"/>
          <w:i/>
          <w:sz w:val="24"/>
          <w:szCs w:val="24"/>
          <w:lang w:val="es-ES"/>
        </w:rPr>
        <w:t>El buscón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>. Valfri utgåva.</w:t>
      </w:r>
    </w:p>
    <w:p w:rsidR="008B067F" w:rsidRPr="00965D06" w:rsidRDefault="008B067F" w:rsidP="008B067F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García López, J. (2001) </w:t>
      </w:r>
      <w:r w:rsidRPr="00965D06">
        <w:rPr>
          <w:rFonts w:ascii="Book Antiqua" w:hAnsi="Book Antiqua" w:cs="Times New Roman"/>
          <w:i/>
          <w:iCs/>
          <w:sz w:val="24"/>
          <w:szCs w:val="24"/>
          <w:lang w:val="es-ES"/>
        </w:rPr>
        <w:t>Historia de la literatura española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>. Barcelona: Vicens Vives, caps. 19-42, págs., 149-382)</w:t>
      </w:r>
    </w:p>
    <w:p w:rsidR="008B067F" w:rsidRPr="00965D06" w:rsidRDefault="008B067F" w:rsidP="008B067F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Magrinyà Badiella, C. (2014) </w:t>
      </w:r>
      <w:r w:rsidRPr="00965D06">
        <w:rPr>
          <w:rFonts w:ascii="Book Antiqua" w:hAnsi="Book Antiqua" w:cs="Times New Roman"/>
          <w:i/>
          <w:sz w:val="24"/>
          <w:szCs w:val="24"/>
          <w:lang w:val="es-ES"/>
        </w:rPr>
        <w:t>Post tenebras spero lucem.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 Alquimia y ritos en el </w:t>
      </w:r>
      <w:r w:rsidRPr="00965D06">
        <w:rPr>
          <w:rFonts w:ascii="Book Antiqua" w:hAnsi="Book Antiqua" w:cs="Times New Roman"/>
          <w:i/>
          <w:sz w:val="24"/>
          <w:szCs w:val="24"/>
          <w:lang w:val="es-ES"/>
        </w:rPr>
        <w:t xml:space="preserve">Quijote 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>y otras obras cervantinas.</w:t>
      </w:r>
      <w:r w:rsidR="00965D06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>Acta Universitatis Upsaliensis. Studia Romanica Upsaliensia 80</w:t>
      </w:r>
    </w:p>
    <w:p w:rsidR="008B067F" w:rsidRPr="00965D06" w:rsidRDefault="008B067F" w:rsidP="008B067F">
      <w:pPr>
        <w:pStyle w:val="Ingetavstnd"/>
        <w:spacing w:line="276" w:lineRule="auto"/>
        <w:ind w:left="284"/>
        <w:rPr>
          <w:rFonts w:ascii="Book Antiqua" w:hAnsi="Book Antiqua" w:cs="Times New Roman"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  <w:hyperlink r:id="rId9" w:history="1">
        <w:r w:rsidRPr="00965D06">
          <w:rPr>
            <w:rStyle w:val="Hyperlnk"/>
            <w:rFonts w:ascii="Book Antiqua" w:eastAsia="Times New Roman" w:hAnsi="Book Antiqua" w:cs="Times New Roman"/>
            <w:sz w:val="24"/>
            <w:szCs w:val="24"/>
            <w:lang w:val="es-ES"/>
          </w:rPr>
          <w:t>http://urn.kb.se/resolve?urn=urn:nbn:se:uu:diva-218904</w:t>
        </w:r>
      </w:hyperlink>
    </w:p>
    <w:p w:rsidR="00965D06" w:rsidRPr="00965D06" w:rsidRDefault="00965D06" w:rsidP="00965D06">
      <w:pPr>
        <w:pStyle w:val="Ingetavstnd"/>
        <w:spacing w:line="276" w:lineRule="auto"/>
        <w:rPr>
          <w:rFonts w:ascii="Book Antiqua" w:hAnsi="Book Antiqua" w:cs="Verdana"/>
          <w:bCs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>Calderón de la Barca</w:t>
      </w:r>
      <w:r>
        <w:rPr>
          <w:rFonts w:ascii="Book Antiqua" w:hAnsi="Book Antiqua" w:cs="Times New Roman"/>
          <w:sz w:val="24"/>
          <w:szCs w:val="24"/>
          <w:lang w:val="es-ES"/>
        </w:rPr>
        <w:t>, P.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  <w:r w:rsidRPr="00965D06">
        <w:rPr>
          <w:rFonts w:ascii="Book Antiqua" w:hAnsi="Book Antiqua" w:cs="Times New Roman"/>
          <w:i/>
          <w:sz w:val="24"/>
          <w:szCs w:val="24"/>
          <w:lang w:val="es-ES"/>
        </w:rPr>
        <w:t>La vida es sueño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>. Valfri utgåva</w:t>
      </w:r>
      <w:r w:rsidRPr="00965D06">
        <w:rPr>
          <w:rFonts w:ascii="Book Antiqua" w:hAnsi="Book Antiqua" w:cs="Verdana"/>
          <w:bCs/>
          <w:sz w:val="24"/>
          <w:szCs w:val="24"/>
          <w:lang w:val="es-ES"/>
        </w:rPr>
        <w:t>.</w:t>
      </w:r>
    </w:p>
    <w:p w:rsidR="00FE0D05" w:rsidRPr="00965D06" w:rsidRDefault="00626973" w:rsidP="00FE0D05">
      <w:pPr>
        <w:pStyle w:val="Ingetavstnd"/>
        <w:spacing w:line="276" w:lineRule="auto"/>
        <w:ind w:left="284" w:hanging="284"/>
        <w:rPr>
          <w:rFonts w:ascii="Book Antiqua" w:hAnsi="Book Antiqua" w:cs="Times New Roman"/>
          <w:iCs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>Cervantes</w:t>
      </w:r>
      <w:r w:rsidR="00965D06" w:rsidRPr="00965D06">
        <w:rPr>
          <w:rFonts w:ascii="Book Antiqua" w:hAnsi="Book Antiqua" w:cs="Times New Roman"/>
          <w:sz w:val="24"/>
          <w:szCs w:val="24"/>
          <w:lang w:val="es-ES"/>
        </w:rPr>
        <w:t xml:space="preserve">, </w:t>
      </w:r>
      <w:r w:rsidR="00965D06">
        <w:rPr>
          <w:rFonts w:ascii="Book Antiqua" w:hAnsi="Book Antiqua" w:cs="Times New Roman"/>
          <w:sz w:val="24"/>
          <w:szCs w:val="24"/>
          <w:lang w:val="es-ES"/>
        </w:rPr>
        <w:t>M.</w:t>
      </w:r>
      <w:r w:rsidR="00EB2AC1" w:rsidRPr="00965D06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  <w:r w:rsidR="00125A4C" w:rsidRPr="00965D06">
        <w:rPr>
          <w:rFonts w:ascii="Book Antiqua" w:hAnsi="Book Antiqua" w:cs="Times New Roman"/>
          <w:i/>
          <w:iCs/>
          <w:sz w:val="24"/>
          <w:szCs w:val="24"/>
          <w:lang w:val="es-ES"/>
        </w:rPr>
        <w:t>Don Quijote de la Mancha</w:t>
      </w:r>
      <w:r w:rsidR="002433A8" w:rsidRPr="00965D06">
        <w:rPr>
          <w:rFonts w:ascii="Book Antiqua" w:hAnsi="Book Antiqua" w:cs="Times New Roman"/>
          <w:iCs/>
          <w:sz w:val="24"/>
          <w:szCs w:val="24"/>
          <w:lang w:val="es-ES"/>
        </w:rPr>
        <w:t xml:space="preserve">. </w:t>
      </w:r>
      <w:r w:rsidRPr="00965D06">
        <w:rPr>
          <w:rFonts w:ascii="Book Antiqua" w:hAnsi="Book Antiqua"/>
          <w:sz w:val="24"/>
          <w:szCs w:val="24"/>
          <w:lang w:val="es-ES_tradnl"/>
        </w:rPr>
        <w:t xml:space="preserve">Edición del Instituto Cervantes. Dirigida por Francisco Rico. Centro Virtual Cervantes. Versión de la edición realizada por el Instituto Cervantes y la editorial Crítica Barcelona en 1998. </w:t>
      </w:r>
      <w:hyperlink r:id="rId10" w:history="1">
        <w:r w:rsidR="002433A8" w:rsidRPr="00965D06">
          <w:rPr>
            <w:rStyle w:val="Hyperlnk"/>
            <w:rFonts w:ascii="Book Antiqua" w:hAnsi="Book Antiqua" w:cs="Times New Roman"/>
            <w:iCs/>
            <w:sz w:val="24"/>
            <w:szCs w:val="24"/>
            <w:lang w:val="es-ES"/>
          </w:rPr>
          <w:t>http://cvc.cervantes.es/literatura/clasicos/quijote/</w:t>
        </w:r>
      </w:hyperlink>
      <w:r w:rsidR="002433A8" w:rsidRPr="00965D06">
        <w:rPr>
          <w:rFonts w:ascii="Book Antiqua" w:hAnsi="Book Antiqua" w:cs="Times New Roman"/>
          <w:iCs/>
          <w:sz w:val="24"/>
          <w:szCs w:val="24"/>
          <w:lang w:val="es-ES"/>
        </w:rPr>
        <w:t xml:space="preserve"> </w:t>
      </w:r>
    </w:p>
    <w:p w:rsidR="00FE0D05" w:rsidRPr="00965D06" w:rsidRDefault="00FE0D05" w:rsidP="00FE0D05">
      <w:pPr>
        <w:pStyle w:val="Ingetavstnd"/>
        <w:spacing w:line="276" w:lineRule="auto"/>
        <w:ind w:left="284" w:hanging="284"/>
        <w:rPr>
          <w:rFonts w:ascii="Book Antiqua" w:hAnsi="Book Antiqua"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iCs/>
          <w:sz w:val="24"/>
          <w:szCs w:val="24"/>
          <w:lang w:val="es-ES"/>
        </w:rPr>
        <w:tab/>
        <w:t xml:space="preserve">Del Prólogo:  </w:t>
      </w:r>
      <w:r w:rsidR="00965D06" w:rsidRPr="00965D06">
        <w:rPr>
          <w:rFonts w:ascii="Book Antiqua" w:hAnsi="Book Antiqua" w:cs="Times New Roman"/>
          <w:iCs/>
          <w:sz w:val="24"/>
          <w:szCs w:val="24"/>
          <w:lang w:val="es-ES"/>
        </w:rPr>
        <w:t>“</w:t>
      </w:r>
      <w:hyperlink r:id="rId11" w:history="1">
        <w:r w:rsidRPr="00965D06">
          <w:rPr>
            <w:rStyle w:val="Hyperlnk"/>
            <w:rFonts w:ascii="Book Antiqua" w:hAnsi="Book Antiqua"/>
            <w:color w:val="auto"/>
            <w:sz w:val="24"/>
            <w:szCs w:val="24"/>
            <w:u w:val="none"/>
            <w:lang w:val="es-ES"/>
          </w:rPr>
          <w:t xml:space="preserve">Vida y literatura: Cervantes en el </w:t>
        </w:r>
        <w:r w:rsidRPr="00965D06">
          <w:rPr>
            <w:rStyle w:val="Betoning"/>
            <w:rFonts w:ascii="Book Antiqua" w:hAnsi="Book Antiqua"/>
            <w:sz w:val="24"/>
            <w:szCs w:val="24"/>
            <w:lang w:val="es-ES"/>
          </w:rPr>
          <w:t>Quijote</w:t>
        </w:r>
      </w:hyperlink>
      <w:r w:rsidR="00965D06" w:rsidRPr="00965D06">
        <w:rPr>
          <w:rFonts w:ascii="Book Antiqua" w:hAnsi="Book Antiqua"/>
          <w:sz w:val="24"/>
          <w:szCs w:val="24"/>
          <w:lang w:val="es-ES"/>
        </w:rPr>
        <w:t>”</w:t>
      </w:r>
      <w:r w:rsidRPr="00965D06">
        <w:rPr>
          <w:rFonts w:ascii="Book Antiqua" w:hAnsi="Book Antiqua"/>
          <w:sz w:val="24"/>
          <w:szCs w:val="24"/>
          <w:lang w:val="es-ES"/>
        </w:rPr>
        <w:t xml:space="preserve"> (J. Canavaggio); </w:t>
      </w:r>
      <w:r w:rsidR="00965D06" w:rsidRPr="00965D06">
        <w:rPr>
          <w:rFonts w:ascii="Book Antiqua" w:hAnsi="Book Antiqua"/>
          <w:sz w:val="24"/>
          <w:szCs w:val="24"/>
          <w:lang w:val="es-ES"/>
        </w:rPr>
        <w:t>“</w:t>
      </w:r>
      <w:r w:rsidRPr="00965D06">
        <w:rPr>
          <w:rFonts w:ascii="Book Antiqua" w:hAnsi="Book Antiqua"/>
          <w:sz w:val="24"/>
          <w:szCs w:val="24"/>
          <w:lang w:val="es-ES"/>
        </w:rPr>
        <w:t>Cervantes: pensamientos, personalidad, cultura</w:t>
      </w:r>
      <w:r w:rsidR="00965D06" w:rsidRPr="00965D06">
        <w:rPr>
          <w:rFonts w:ascii="Book Antiqua" w:hAnsi="Book Antiqua"/>
          <w:sz w:val="24"/>
          <w:szCs w:val="24"/>
          <w:lang w:val="es-ES"/>
        </w:rPr>
        <w:t>”</w:t>
      </w:r>
      <w:r w:rsidRPr="00965D06">
        <w:rPr>
          <w:rFonts w:ascii="Book Antiqua" w:hAnsi="Book Antiqua"/>
          <w:sz w:val="24"/>
          <w:szCs w:val="24"/>
          <w:lang w:val="es-ES"/>
        </w:rPr>
        <w:t xml:space="preserve"> (A. Close);</w:t>
      </w:r>
      <w:r w:rsidRPr="00965D06">
        <w:rPr>
          <w:rFonts w:ascii="Book Antiqua" w:hAnsi="Book Antiqua" w:cs="Times New Roman"/>
          <w:iCs/>
          <w:sz w:val="24"/>
          <w:szCs w:val="24"/>
          <w:lang w:val="es-ES"/>
        </w:rPr>
        <w:t xml:space="preserve"> </w:t>
      </w:r>
      <w:r w:rsidR="00965D06" w:rsidRPr="00965D06">
        <w:rPr>
          <w:rFonts w:ascii="Book Antiqua" w:hAnsi="Book Antiqua" w:cs="Times New Roman"/>
          <w:iCs/>
          <w:sz w:val="24"/>
          <w:szCs w:val="24"/>
          <w:lang w:val="es-ES"/>
        </w:rPr>
        <w:t>“</w:t>
      </w:r>
      <w:hyperlink r:id="rId12" w:history="1">
        <w:r w:rsidRPr="00965D06">
          <w:rPr>
            <w:rStyle w:val="Hyperlnk"/>
            <w:rFonts w:ascii="Book Antiqua" w:hAnsi="Book Antiqua"/>
            <w:color w:val="auto"/>
            <w:sz w:val="24"/>
            <w:szCs w:val="24"/>
            <w:u w:val="none"/>
            <w:lang w:val="es-ES"/>
          </w:rPr>
          <w:t xml:space="preserve">La España del </w:t>
        </w:r>
        <w:r w:rsidRPr="00965D06">
          <w:rPr>
            <w:rStyle w:val="Betoning"/>
            <w:rFonts w:ascii="Book Antiqua" w:hAnsi="Book Antiqua"/>
            <w:sz w:val="24"/>
            <w:szCs w:val="24"/>
            <w:lang w:val="es-ES"/>
          </w:rPr>
          <w:t>Quijote</w:t>
        </w:r>
      </w:hyperlink>
      <w:r w:rsidR="00965D06" w:rsidRPr="00965D06">
        <w:rPr>
          <w:rFonts w:ascii="Book Antiqua" w:hAnsi="Book Antiqua"/>
          <w:sz w:val="24"/>
          <w:szCs w:val="24"/>
          <w:lang w:val="es-ES"/>
        </w:rPr>
        <w:t>”</w:t>
      </w:r>
      <w:r w:rsidRPr="00965D06">
        <w:rPr>
          <w:rFonts w:ascii="Book Antiqua" w:hAnsi="Book Antiqua"/>
          <w:sz w:val="24"/>
          <w:szCs w:val="24"/>
          <w:lang w:val="es-ES"/>
        </w:rPr>
        <w:t xml:space="preserve"> (A. Domínguez); </w:t>
      </w:r>
      <w:r w:rsidR="00965D06" w:rsidRPr="00965D06">
        <w:rPr>
          <w:rFonts w:ascii="Book Antiqua" w:hAnsi="Book Antiqua"/>
          <w:sz w:val="24"/>
          <w:szCs w:val="24"/>
          <w:lang w:val="es-ES"/>
        </w:rPr>
        <w:t>“</w:t>
      </w:r>
      <w:hyperlink r:id="rId13" w:history="1">
        <w:r w:rsidRPr="00965D06">
          <w:rPr>
            <w:rStyle w:val="Hyperlnk"/>
            <w:rFonts w:ascii="Book Antiqua" w:hAnsi="Book Antiqua"/>
            <w:color w:val="auto"/>
            <w:sz w:val="24"/>
            <w:szCs w:val="24"/>
            <w:u w:val="none"/>
            <w:lang w:val="es-ES"/>
          </w:rPr>
          <w:t>Cervantes: teoría literaria</w:t>
        </w:r>
        <w:r w:rsidR="00965D06" w:rsidRPr="00965D06">
          <w:rPr>
            <w:rStyle w:val="Hyperlnk"/>
            <w:rFonts w:ascii="Book Antiqua" w:hAnsi="Book Antiqua"/>
            <w:color w:val="auto"/>
            <w:sz w:val="24"/>
            <w:szCs w:val="24"/>
            <w:u w:val="none"/>
            <w:lang w:val="es-ES"/>
          </w:rPr>
          <w:t>”</w:t>
        </w:r>
        <w:r w:rsidRPr="00965D06">
          <w:rPr>
            <w:rStyle w:val="Hyperlnk"/>
            <w:rFonts w:ascii="Book Antiqua" w:hAnsi="Book Antiqua"/>
            <w:color w:val="auto"/>
            <w:sz w:val="24"/>
            <w:szCs w:val="24"/>
            <w:u w:val="none"/>
            <w:lang w:val="es-ES"/>
          </w:rPr>
          <w:t xml:space="preserve"> </w:t>
        </w:r>
      </w:hyperlink>
      <w:r w:rsidRPr="00965D06">
        <w:rPr>
          <w:rFonts w:ascii="Book Antiqua" w:hAnsi="Book Antiqua"/>
          <w:sz w:val="24"/>
          <w:szCs w:val="24"/>
          <w:lang w:val="es-ES"/>
        </w:rPr>
        <w:t>(E. Riley).</w:t>
      </w:r>
    </w:p>
    <w:p w:rsidR="00FE0D05" w:rsidRPr="00965D06" w:rsidRDefault="00310697" w:rsidP="00FE0D05">
      <w:pPr>
        <w:pStyle w:val="Ingetavstnd"/>
        <w:spacing w:line="276" w:lineRule="auto"/>
        <w:ind w:left="284"/>
        <w:rPr>
          <w:rFonts w:ascii="Book Antiqua" w:hAnsi="Book Antiqua" w:cs="Times New Roman"/>
          <w:iCs/>
          <w:sz w:val="24"/>
          <w:szCs w:val="24"/>
          <w:lang w:val="es-ES"/>
        </w:rPr>
      </w:pPr>
      <w:hyperlink r:id="rId14" w:history="1">
        <w:r w:rsidR="00FE0D05" w:rsidRPr="00965D06">
          <w:rPr>
            <w:rStyle w:val="Hyperlnk"/>
            <w:rFonts w:ascii="Book Antiqua" w:hAnsi="Book Antiqua" w:cs="Times New Roman"/>
            <w:iCs/>
            <w:sz w:val="24"/>
            <w:szCs w:val="24"/>
            <w:lang w:val="es-ES"/>
          </w:rPr>
          <w:t>http://cvc.cervantes.es/literatura/clasicos/quijote/introduccion/prologo/default.htm</w:t>
        </w:r>
      </w:hyperlink>
    </w:p>
    <w:p w:rsidR="00965D06" w:rsidRPr="00965D06" w:rsidRDefault="00965D06" w:rsidP="00FE0D05">
      <w:pPr>
        <w:pStyle w:val="Ingetavstnd"/>
        <w:spacing w:line="276" w:lineRule="auto"/>
        <w:ind w:left="284"/>
        <w:rPr>
          <w:rFonts w:ascii="Book Antiqua" w:hAnsi="Book Antiqua" w:cs="Times New Roman"/>
          <w:iCs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iCs/>
          <w:sz w:val="24"/>
          <w:szCs w:val="24"/>
          <w:lang w:val="es-ES"/>
        </w:rPr>
        <w:t>De Apéndices: “Motivos y tópicos caballerescos” (M. Pina)</w:t>
      </w:r>
    </w:p>
    <w:p w:rsidR="00FE0D05" w:rsidRPr="00965D06" w:rsidRDefault="00310697" w:rsidP="00FE0D05">
      <w:pPr>
        <w:pStyle w:val="Ingetavstnd"/>
        <w:spacing w:line="276" w:lineRule="auto"/>
        <w:ind w:left="284"/>
        <w:rPr>
          <w:rFonts w:ascii="Book Antiqua" w:hAnsi="Book Antiqua" w:cs="Times New Roman"/>
          <w:iCs/>
          <w:sz w:val="24"/>
          <w:szCs w:val="24"/>
          <w:lang w:val="es-ES"/>
        </w:rPr>
      </w:pPr>
      <w:hyperlink r:id="rId15" w:history="1">
        <w:r w:rsidR="00FE0D05" w:rsidRPr="00965D06">
          <w:rPr>
            <w:rStyle w:val="Hyperlnk"/>
            <w:rFonts w:ascii="Book Antiqua" w:hAnsi="Book Antiqua" w:cs="Times New Roman"/>
            <w:iCs/>
            <w:sz w:val="24"/>
            <w:szCs w:val="24"/>
            <w:lang w:val="es-ES"/>
          </w:rPr>
          <w:t>http://cvc.cervantes.es/literatura/clasicos/quijote/introduccion/apendice/marin.htm</w:t>
        </w:r>
      </w:hyperlink>
      <w:r w:rsidR="00FE0D05" w:rsidRPr="00965D06">
        <w:rPr>
          <w:rFonts w:ascii="Book Antiqua" w:hAnsi="Book Antiqua" w:cs="Times New Roman"/>
          <w:iCs/>
          <w:sz w:val="24"/>
          <w:szCs w:val="24"/>
          <w:lang w:val="es-ES"/>
        </w:rPr>
        <w:t xml:space="preserve"> </w:t>
      </w:r>
    </w:p>
    <w:p w:rsidR="008B067F" w:rsidRPr="00965D06" w:rsidRDefault="008B067F" w:rsidP="008B067F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Platas Tasende, A. M. (2007) </w:t>
      </w:r>
      <w:r w:rsidRPr="00965D06">
        <w:rPr>
          <w:rFonts w:ascii="Book Antiqua" w:hAnsi="Book Antiqua" w:cs="Times New Roman"/>
          <w:i/>
          <w:iCs/>
          <w:sz w:val="24"/>
          <w:szCs w:val="24"/>
          <w:lang w:val="es-ES"/>
        </w:rPr>
        <w:t>Diccionario de términos literarios</w:t>
      </w: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. Madrid: Espasa Calpe. </w:t>
      </w:r>
    </w:p>
    <w:p w:rsidR="00761CE4" w:rsidRPr="00965D06" w:rsidRDefault="00626973" w:rsidP="00543C39">
      <w:pPr>
        <w:spacing w:after="0"/>
        <w:rPr>
          <w:rFonts w:ascii="Book Antiqua" w:hAnsi="Book Antiqua" w:cs="Times New Roman"/>
          <w:i/>
          <w:sz w:val="24"/>
          <w:szCs w:val="24"/>
          <w:lang w:val="es-ES"/>
        </w:rPr>
      </w:pPr>
      <w:r w:rsidRPr="00965D06">
        <w:rPr>
          <w:rFonts w:ascii="Book Antiqua" w:hAnsi="Book Antiqua" w:cs="Times New Roman"/>
          <w:sz w:val="24"/>
          <w:szCs w:val="24"/>
          <w:lang w:val="es-ES"/>
        </w:rPr>
        <w:t xml:space="preserve">San </w:t>
      </w:r>
      <w:r w:rsidR="009125E6" w:rsidRPr="00965D06">
        <w:rPr>
          <w:rFonts w:ascii="Book Antiqua" w:hAnsi="Book Antiqua" w:cs="Times New Roman"/>
          <w:sz w:val="24"/>
          <w:szCs w:val="24"/>
          <w:lang w:val="es-ES"/>
        </w:rPr>
        <w:t xml:space="preserve">Juan de la Cruz. </w:t>
      </w:r>
      <w:r w:rsidR="009125E6" w:rsidRPr="00965D06">
        <w:rPr>
          <w:rFonts w:ascii="Book Antiqua" w:hAnsi="Book Antiqua" w:cs="Times New Roman"/>
          <w:i/>
          <w:sz w:val="24"/>
          <w:szCs w:val="24"/>
          <w:lang w:val="es-ES"/>
        </w:rPr>
        <w:t>Poesías.</w:t>
      </w:r>
      <w:r w:rsidR="009125E6" w:rsidRPr="00965D06">
        <w:rPr>
          <w:rFonts w:ascii="Book Antiqua" w:hAnsi="Book Antiqua"/>
          <w:sz w:val="24"/>
          <w:szCs w:val="24"/>
          <w:lang w:val="es-ES"/>
        </w:rPr>
        <w:t xml:space="preserve"> </w:t>
      </w:r>
      <w:hyperlink r:id="rId16" w:history="1">
        <w:r w:rsidR="009125E6" w:rsidRPr="00965D06">
          <w:rPr>
            <w:rStyle w:val="Hyperlnk"/>
            <w:rFonts w:ascii="Book Antiqua" w:hAnsi="Book Antiqua"/>
            <w:sz w:val="24"/>
            <w:szCs w:val="24"/>
            <w:lang w:val="es-ES"/>
          </w:rPr>
          <w:t>http://www.cervantesvirtual.com/obra/poesias--49/</w:t>
        </w:r>
      </w:hyperlink>
      <w:r w:rsidR="009125E6" w:rsidRPr="00965D06">
        <w:rPr>
          <w:rFonts w:ascii="Book Antiqua" w:hAnsi="Book Antiqua"/>
          <w:sz w:val="24"/>
          <w:szCs w:val="24"/>
          <w:lang w:val="es-ES"/>
        </w:rPr>
        <w:t xml:space="preserve"> </w:t>
      </w:r>
    </w:p>
    <w:p w:rsidR="00AF4B87" w:rsidRPr="00965D06" w:rsidRDefault="00AF4B87" w:rsidP="00AF4B87">
      <w:pPr>
        <w:pStyle w:val="Ingetavstnd"/>
        <w:spacing w:line="276" w:lineRule="auto"/>
        <w:rPr>
          <w:rFonts w:ascii="Book Antiqua" w:hAnsi="Book Antiqua" w:cs="Times New Roman"/>
          <w:sz w:val="24"/>
          <w:szCs w:val="24"/>
          <w:lang w:val="es-ES"/>
        </w:rPr>
      </w:pPr>
      <w:r w:rsidRPr="00965D06">
        <w:rPr>
          <w:rFonts w:ascii="Book Antiqua" w:hAnsi="Book Antiqua" w:cs="Verdana"/>
          <w:bCs/>
          <w:sz w:val="24"/>
          <w:szCs w:val="24"/>
          <w:lang w:val="es-ES"/>
        </w:rPr>
        <w:t>Vega</w:t>
      </w:r>
      <w:r>
        <w:rPr>
          <w:rFonts w:ascii="Book Antiqua" w:hAnsi="Book Antiqua" w:cs="Verdana"/>
          <w:bCs/>
          <w:sz w:val="24"/>
          <w:szCs w:val="24"/>
          <w:lang w:val="es-ES"/>
        </w:rPr>
        <w:t>, G</w:t>
      </w:r>
      <w:r w:rsidRPr="00965D06">
        <w:rPr>
          <w:rFonts w:ascii="Book Antiqua" w:hAnsi="Book Antiqua" w:cs="Verdana"/>
          <w:bCs/>
          <w:sz w:val="24"/>
          <w:szCs w:val="24"/>
          <w:lang w:val="es-ES"/>
        </w:rPr>
        <w:t xml:space="preserve">. </w:t>
      </w:r>
      <w:r w:rsidRPr="00965D06">
        <w:rPr>
          <w:rFonts w:ascii="Book Antiqua" w:hAnsi="Book Antiqua" w:cs="Verdana"/>
          <w:bCs/>
          <w:i/>
          <w:sz w:val="24"/>
          <w:szCs w:val="24"/>
          <w:lang w:val="es-ES"/>
        </w:rPr>
        <w:t>Obras.</w:t>
      </w:r>
      <w:r w:rsidRPr="00965D06">
        <w:rPr>
          <w:rFonts w:ascii="Book Antiqua" w:hAnsi="Book Antiqua" w:cs="Verdana"/>
          <w:bCs/>
          <w:sz w:val="24"/>
          <w:szCs w:val="24"/>
          <w:lang w:val="es-ES"/>
        </w:rPr>
        <w:t xml:space="preserve"> </w:t>
      </w:r>
      <w:hyperlink r:id="rId17" w:history="1">
        <w:r w:rsidRPr="00965D06">
          <w:rPr>
            <w:rStyle w:val="Hyperlnk"/>
            <w:rFonts w:ascii="Book Antiqua" w:hAnsi="Book Antiqua" w:cs="Verdana"/>
            <w:bCs/>
            <w:sz w:val="24"/>
            <w:szCs w:val="24"/>
            <w:lang w:val="es-ES"/>
          </w:rPr>
          <w:t>http://www.garcilaso.org</w:t>
        </w:r>
      </w:hyperlink>
      <w:r w:rsidRPr="00965D06">
        <w:rPr>
          <w:rFonts w:ascii="Book Antiqua" w:hAnsi="Book Antiqua" w:cs="Verdana"/>
          <w:bCs/>
          <w:sz w:val="24"/>
          <w:szCs w:val="24"/>
          <w:lang w:val="es-ES"/>
        </w:rPr>
        <w:t xml:space="preserve">/  </w:t>
      </w:r>
    </w:p>
    <w:p w:rsidR="00152124" w:rsidRPr="00E13B49" w:rsidRDefault="00152124" w:rsidP="00626973">
      <w:pPr>
        <w:pStyle w:val="Ingetavstnd"/>
        <w:spacing w:line="276" w:lineRule="auto"/>
        <w:rPr>
          <w:rFonts w:ascii="Book Antiqua" w:hAnsi="Book Antiqua" w:cs="Times New Roman"/>
          <w:sz w:val="24"/>
          <w:szCs w:val="24"/>
          <w:lang w:val="es-ES"/>
        </w:rPr>
      </w:pPr>
    </w:p>
    <w:p w:rsidR="001F3F0D" w:rsidRPr="001F3F0D" w:rsidRDefault="001F3F0D" w:rsidP="001F3F0D">
      <w:pPr>
        <w:spacing w:after="0"/>
        <w:rPr>
          <w:rFonts w:ascii="Book Antiqua" w:hAnsi="Book Antiqua" w:cs="Times New Roman"/>
          <w:b/>
          <w:color w:val="333333"/>
          <w:sz w:val="24"/>
          <w:szCs w:val="24"/>
          <w:lang w:val="es-ES"/>
        </w:rPr>
      </w:pPr>
      <w:r w:rsidRPr="001F3F0D">
        <w:rPr>
          <w:rFonts w:ascii="Book Antiqua" w:hAnsi="Book Antiqua" w:cs="Times New Roman"/>
          <w:b/>
          <w:color w:val="333333"/>
          <w:sz w:val="24"/>
          <w:szCs w:val="24"/>
          <w:lang w:val="es-ES"/>
        </w:rPr>
        <w:t xml:space="preserve">Es recomendable que tengáis ediciones críticas ya que contienen muy buenas introducciones, sobre todo en el caso de </w:t>
      </w:r>
      <w:r w:rsidRPr="001F3F0D">
        <w:rPr>
          <w:rFonts w:ascii="Book Antiqua" w:hAnsi="Book Antiqua" w:cs="Times New Roman"/>
          <w:b/>
          <w:i/>
          <w:color w:val="333333"/>
          <w:sz w:val="24"/>
          <w:szCs w:val="24"/>
          <w:lang w:val="es-ES"/>
        </w:rPr>
        <w:t>Lazarillo de Tormes</w:t>
      </w:r>
      <w:r>
        <w:rPr>
          <w:rFonts w:ascii="Book Antiqua" w:hAnsi="Book Antiqua" w:cs="Times New Roman"/>
          <w:b/>
          <w:color w:val="333333"/>
          <w:sz w:val="24"/>
          <w:szCs w:val="24"/>
          <w:lang w:val="es-ES"/>
        </w:rPr>
        <w:t xml:space="preserve"> y la edición en línea de </w:t>
      </w:r>
      <w:r w:rsidRPr="001F3F0D">
        <w:rPr>
          <w:rFonts w:ascii="Book Antiqua" w:hAnsi="Book Antiqua" w:cs="Times New Roman"/>
          <w:b/>
          <w:i/>
          <w:iCs/>
          <w:sz w:val="24"/>
          <w:szCs w:val="24"/>
          <w:lang w:val="es-ES"/>
        </w:rPr>
        <w:t>Don Quijote de la Mancha</w:t>
      </w:r>
      <w:r w:rsidRPr="00E13B49">
        <w:rPr>
          <w:rFonts w:ascii="Book Antiqua" w:hAnsi="Book Antiqua" w:cs="Times New Roman"/>
          <w:iCs/>
          <w:sz w:val="24"/>
          <w:szCs w:val="24"/>
          <w:lang w:val="es-ES"/>
        </w:rPr>
        <w:t>.</w:t>
      </w:r>
    </w:p>
    <w:p w:rsidR="00562C66" w:rsidRPr="00543C39" w:rsidRDefault="00562C66" w:rsidP="009D727C">
      <w:pPr>
        <w:pStyle w:val="Ingetavstnd"/>
        <w:rPr>
          <w:rFonts w:ascii="Book Antiqua" w:hAnsi="Book Antiqua" w:cs="Times New Roman"/>
          <w:sz w:val="24"/>
          <w:szCs w:val="24"/>
          <w:lang w:val="es-ES"/>
        </w:rPr>
      </w:pPr>
    </w:p>
    <w:p w:rsidR="00B9234D" w:rsidRPr="00E4617A" w:rsidRDefault="00543C39" w:rsidP="00B9234D">
      <w:pPr>
        <w:pStyle w:val="Ingetavstnd"/>
        <w:rPr>
          <w:rFonts w:ascii="Book Antiqua" w:hAnsi="Book Antiqua" w:cs="Arial"/>
          <w:b/>
          <w:sz w:val="28"/>
          <w:szCs w:val="28"/>
        </w:rPr>
      </w:pPr>
      <w:r w:rsidRPr="00E4617A">
        <w:rPr>
          <w:rFonts w:ascii="Book Antiqua" w:hAnsi="Book Antiqua" w:cs="Arial"/>
          <w:b/>
          <w:sz w:val="28"/>
          <w:szCs w:val="28"/>
        </w:rPr>
        <w:lastRenderedPageBreak/>
        <w:t>Referenslitteratur</w:t>
      </w:r>
      <w:r w:rsidR="00E4617A" w:rsidRPr="00E4617A">
        <w:rPr>
          <w:rFonts w:ascii="Book Antiqua" w:hAnsi="Book Antiqua" w:cs="Arial"/>
          <w:b/>
          <w:sz w:val="28"/>
          <w:szCs w:val="28"/>
        </w:rPr>
        <w:t xml:space="preserve"> (ej obligatorisk)</w:t>
      </w:r>
      <w:r w:rsidR="00584039" w:rsidRPr="00E4617A">
        <w:rPr>
          <w:rFonts w:ascii="Book Antiqua" w:hAnsi="Book Antiqua" w:cs="Arial"/>
          <w:b/>
          <w:sz w:val="28"/>
          <w:szCs w:val="28"/>
        </w:rPr>
        <w:t xml:space="preserve"> / Literatura de referencia</w:t>
      </w:r>
      <w:r w:rsidRPr="00E4617A">
        <w:rPr>
          <w:rFonts w:ascii="Book Antiqua" w:hAnsi="Book Antiqua" w:cs="Arial"/>
          <w:b/>
          <w:sz w:val="28"/>
          <w:szCs w:val="28"/>
        </w:rPr>
        <w:t xml:space="preserve"> </w:t>
      </w:r>
      <w:r w:rsidR="00E4617A">
        <w:rPr>
          <w:rFonts w:ascii="Book Antiqua" w:hAnsi="Book Antiqua" w:cs="Arial"/>
          <w:b/>
          <w:sz w:val="28"/>
          <w:szCs w:val="28"/>
        </w:rPr>
        <w:t>(no obligatoria)</w:t>
      </w:r>
    </w:p>
    <w:p w:rsidR="00B9234D" w:rsidRPr="00E4617A" w:rsidRDefault="00B9234D" w:rsidP="009D727C">
      <w:pPr>
        <w:pStyle w:val="Ingetavstnd"/>
        <w:rPr>
          <w:rFonts w:ascii="Book Antiqua" w:hAnsi="Book Antiqua" w:cs="Times New Roman"/>
          <w:sz w:val="24"/>
          <w:szCs w:val="24"/>
        </w:rPr>
      </w:pPr>
    </w:p>
    <w:p w:rsidR="00C243D4" w:rsidRPr="00E13B49" w:rsidRDefault="00C243D4" w:rsidP="008B067F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Alvar, C., Mainer, JC, y R. Navarro (2014). </w:t>
      </w:r>
      <w:r w:rsidRPr="00E13B49">
        <w:rPr>
          <w:rFonts w:ascii="Book Antiqua" w:hAnsi="Book Antiqua" w:cs="Times New Roman"/>
          <w:i/>
          <w:sz w:val="24"/>
          <w:szCs w:val="24"/>
          <w:lang w:val="es-ES"/>
        </w:rPr>
        <w:t>Breve historia de la literatura española</w:t>
      </w: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. </w:t>
      </w:r>
      <w:r w:rsidR="00E13B49">
        <w:rPr>
          <w:rFonts w:ascii="Book Antiqua" w:hAnsi="Book Antiqua" w:cs="Times New Roman"/>
          <w:sz w:val="24"/>
          <w:szCs w:val="24"/>
          <w:lang w:val="es-ES"/>
        </w:rPr>
        <w:t>Madrid:</w:t>
      </w:r>
      <w:r w:rsidR="008B067F">
        <w:rPr>
          <w:rFonts w:ascii="Book Antiqua" w:hAnsi="Book Antiqua" w:cs="Times New Roman"/>
          <w:sz w:val="24"/>
          <w:szCs w:val="24"/>
          <w:lang w:val="es-ES"/>
        </w:rPr>
        <w:t xml:space="preserve"> Alianza Editorial.</w:t>
      </w:r>
    </w:p>
    <w:p w:rsidR="00C243D4" w:rsidRDefault="00C243D4" w:rsidP="009F1BF5">
      <w:pPr>
        <w:pStyle w:val="Ingetavstnd"/>
        <w:spacing w:line="276" w:lineRule="auto"/>
        <w:rPr>
          <w:rFonts w:ascii="Book Antiqua" w:hAnsi="Book Antiqua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Cantarino, V. (2006). </w:t>
      </w:r>
      <w:r w:rsidRPr="00E13B49">
        <w:rPr>
          <w:rFonts w:ascii="Book Antiqua" w:hAnsi="Book Antiqua" w:cs="Times New Roman"/>
          <w:i/>
          <w:sz w:val="24"/>
          <w:szCs w:val="24"/>
          <w:lang w:val="es-ES"/>
        </w:rPr>
        <w:t>Civilización y cultura de España.</w:t>
      </w:r>
      <w:r w:rsidR="00D23972">
        <w:rPr>
          <w:rFonts w:ascii="Book Antiqua" w:hAnsi="Book Antiqua" w:cs="Times New Roman"/>
          <w:i/>
          <w:sz w:val="24"/>
          <w:szCs w:val="24"/>
          <w:lang w:val="es-ES"/>
        </w:rPr>
        <w:t xml:space="preserve"> </w:t>
      </w:r>
      <w:r w:rsidRPr="00E13B49">
        <w:rPr>
          <w:rFonts w:ascii="Book Antiqua" w:hAnsi="Book Antiqua" w:cs="Times New Roman"/>
          <w:sz w:val="24"/>
          <w:szCs w:val="24"/>
          <w:lang w:val="es-ES"/>
        </w:rPr>
        <w:t>Londres:</w:t>
      </w:r>
      <w:r w:rsidRPr="00E13B49">
        <w:rPr>
          <w:rFonts w:ascii="Book Antiqua" w:hAnsi="Book Antiqua" w:cs="Times New Roman"/>
          <w:i/>
          <w:sz w:val="24"/>
          <w:szCs w:val="24"/>
          <w:lang w:val="es-ES"/>
        </w:rPr>
        <w:t xml:space="preserve"> </w:t>
      </w:r>
      <w:r w:rsidRPr="00E13B49">
        <w:rPr>
          <w:rFonts w:ascii="Book Antiqua" w:hAnsi="Book Antiqua"/>
          <w:sz w:val="24"/>
          <w:szCs w:val="24"/>
          <w:lang w:val="es-ES"/>
        </w:rPr>
        <w:t>Prentice Hall</w:t>
      </w:r>
      <w:r w:rsidR="001F3F0D">
        <w:rPr>
          <w:rFonts w:ascii="Book Antiqua" w:hAnsi="Book Antiqua"/>
          <w:sz w:val="24"/>
          <w:szCs w:val="24"/>
          <w:lang w:val="es-ES"/>
        </w:rPr>
        <w:t>.</w:t>
      </w:r>
    </w:p>
    <w:p w:rsidR="001F3F0D" w:rsidRPr="001F3F0D" w:rsidRDefault="00626973" w:rsidP="009F1BF5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>Estévez, X</w:t>
      </w:r>
      <w:r w:rsidR="001F3F0D">
        <w:rPr>
          <w:rFonts w:ascii="Book Antiqua" w:hAnsi="Book Antiqua"/>
          <w:sz w:val="24"/>
          <w:szCs w:val="24"/>
          <w:lang w:val="es-ES"/>
        </w:rPr>
        <w:t xml:space="preserve">. (2005) </w:t>
      </w:r>
      <w:r w:rsidR="001F3F0D">
        <w:rPr>
          <w:rFonts w:ascii="Book Antiqua" w:hAnsi="Book Antiqua"/>
          <w:i/>
          <w:sz w:val="24"/>
          <w:szCs w:val="24"/>
          <w:lang w:val="es-ES"/>
        </w:rPr>
        <w:t xml:space="preserve">El contexto histórico-estructural de </w:t>
      </w:r>
      <w:r w:rsidR="001F3F0D">
        <w:rPr>
          <w:rFonts w:ascii="Book Antiqua" w:hAnsi="Book Antiqua"/>
          <w:sz w:val="24"/>
          <w:szCs w:val="24"/>
          <w:lang w:val="es-ES"/>
        </w:rPr>
        <w:t xml:space="preserve">El Quijote. San Sebastián: </w:t>
      </w:r>
      <w:r>
        <w:rPr>
          <w:rFonts w:ascii="Book Antiqua" w:hAnsi="Book Antiqua"/>
          <w:sz w:val="24"/>
          <w:szCs w:val="24"/>
          <w:lang w:val="es-ES"/>
        </w:rPr>
        <w:t>Universidad de Deusto.</w:t>
      </w:r>
    </w:p>
    <w:p w:rsidR="001F3F0D" w:rsidRPr="001F3F0D" w:rsidRDefault="00626973" w:rsidP="001F3F0D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>
        <w:rPr>
          <w:rFonts w:ascii="Book Antiqua" w:hAnsi="Book Antiqua" w:cs="Times New Roman"/>
          <w:sz w:val="24"/>
          <w:szCs w:val="24"/>
          <w:lang w:val="es-ES"/>
        </w:rPr>
        <w:t>Gómez Canseco, L</w:t>
      </w:r>
      <w:r w:rsidR="001F3F0D" w:rsidRPr="001F3F0D">
        <w:rPr>
          <w:rFonts w:ascii="Book Antiqua" w:hAnsi="Book Antiqua" w:cs="Times New Roman"/>
          <w:sz w:val="24"/>
          <w:szCs w:val="24"/>
          <w:lang w:val="es-ES"/>
        </w:rPr>
        <w:t xml:space="preserve">. (2005). El Quijote </w:t>
      </w:r>
      <w:r w:rsidR="001F3F0D" w:rsidRPr="001F3F0D">
        <w:rPr>
          <w:rFonts w:ascii="Book Antiqua" w:hAnsi="Book Antiqua" w:cs="Times New Roman"/>
          <w:i/>
          <w:sz w:val="24"/>
          <w:szCs w:val="24"/>
          <w:lang w:val="es-ES"/>
        </w:rPr>
        <w:t xml:space="preserve">de Miguel de Cervantes. </w:t>
      </w:r>
      <w:r w:rsidR="001F3F0D" w:rsidRPr="001F3F0D">
        <w:rPr>
          <w:rFonts w:ascii="Book Antiqua" w:hAnsi="Book Antiqua" w:cs="Times New Roman"/>
          <w:sz w:val="24"/>
          <w:szCs w:val="24"/>
          <w:lang w:val="es-ES"/>
        </w:rPr>
        <w:t>Madrid: Síntesis.</w:t>
      </w:r>
    </w:p>
    <w:p w:rsidR="00E13B49" w:rsidRPr="00690880" w:rsidRDefault="00E13B49" w:rsidP="00E13B49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</w:rPr>
      </w:pPr>
      <w:r w:rsidRPr="001F3F0D">
        <w:rPr>
          <w:rFonts w:ascii="Book Antiqua" w:hAnsi="Book Antiqua" w:cs="Times New Roman"/>
          <w:sz w:val="24"/>
          <w:szCs w:val="24"/>
          <w:lang w:val="es-ES"/>
        </w:rPr>
        <w:t xml:space="preserve">Hesslin Rider, I. (red.). </w:t>
      </w:r>
      <w:r w:rsidRPr="00690880">
        <w:rPr>
          <w:rFonts w:ascii="Book Antiqua" w:hAnsi="Book Antiqua" w:cs="Times New Roman"/>
          <w:i/>
          <w:iCs/>
          <w:sz w:val="24"/>
          <w:szCs w:val="24"/>
        </w:rPr>
        <w:t>Norstedt</w:t>
      </w:r>
      <w:r w:rsidRPr="00E13B49">
        <w:rPr>
          <w:rFonts w:ascii="Book Antiqua" w:hAnsi="Book Antiqua" w:cs="Times New Roman"/>
          <w:i/>
          <w:iCs/>
          <w:sz w:val="24"/>
          <w:szCs w:val="24"/>
        </w:rPr>
        <w:t>s Spansk-svensk/ Svensk-spansk ordbok (127 000 ord och fraser)</w:t>
      </w:r>
      <w:r w:rsidRPr="00E13B49">
        <w:rPr>
          <w:rFonts w:ascii="Book Antiqua" w:hAnsi="Book Antiqua" w:cs="Times New Roman"/>
          <w:sz w:val="24"/>
          <w:szCs w:val="24"/>
        </w:rPr>
        <w:t xml:space="preserve">. Stockholm: Nordstedts Akademiska Förlag. </w:t>
      </w:r>
      <w:hyperlink r:id="rId18" w:tgtFrame="_blank" w:history="1">
        <w:r w:rsidRPr="00E13B49">
          <w:rPr>
            <w:rStyle w:val="Hyperlnk"/>
            <w:rFonts w:ascii="Book Antiqua" w:hAnsi="Book Antiqua" w:cs="Times New Roman"/>
            <w:sz w:val="24"/>
            <w:szCs w:val="24"/>
          </w:rPr>
          <w:t>http://www.ord.se/oversattning/spanska/</w:t>
        </w:r>
      </w:hyperlink>
      <w:r w:rsidRPr="00E13B49">
        <w:rPr>
          <w:rFonts w:ascii="Book Antiqua" w:hAnsi="Book Antiqua" w:cs="Times New Roman"/>
          <w:sz w:val="24"/>
          <w:szCs w:val="24"/>
        </w:rPr>
        <w:t xml:space="preserve"> </w:t>
      </w:r>
    </w:p>
    <w:p w:rsidR="00E13B49" w:rsidRPr="00CD7920" w:rsidRDefault="006D0975" w:rsidP="00E13B49">
      <w:pPr>
        <w:spacing w:after="0"/>
        <w:rPr>
          <w:rFonts w:ascii="Book Antiqua" w:eastAsia="Times New Roman" w:hAnsi="Book Antiqua" w:cs="Arial"/>
          <w:i/>
          <w:sz w:val="24"/>
          <w:szCs w:val="24"/>
          <w:lang w:val="es-ES"/>
        </w:rPr>
      </w:pPr>
      <w:r w:rsidRPr="006D0975">
        <w:rPr>
          <w:rFonts w:ascii="Book Antiqua" w:eastAsia="Times New Roman" w:hAnsi="Book Antiqua" w:cs="Arial"/>
          <w:sz w:val="24"/>
          <w:szCs w:val="24"/>
          <w:lang w:val="es-ES"/>
        </w:rPr>
        <w:t xml:space="preserve">Jones, R.O. </w:t>
      </w:r>
      <w:r w:rsidR="00152124" w:rsidRPr="00E13B49">
        <w:rPr>
          <w:rFonts w:ascii="Book Antiqua" w:eastAsia="Times New Roman" w:hAnsi="Book Antiqua" w:cs="Arial"/>
          <w:sz w:val="24"/>
          <w:szCs w:val="24"/>
          <w:lang w:val="es-ES"/>
        </w:rPr>
        <w:t xml:space="preserve">(1974). </w:t>
      </w:r>
      <w:r w:rsidRPr="006D0975">
        <w:rPr>
          <w:rFonts w:ascii="Book Antiqua" w:eastAsia="Times New Roman" w:hAnsi="Book Antiqua" w:cs="Arial"/>
          <w:i/>
          <w:sz w:val="24"/>
          <w:szCs w:val="24"/>
          <w:lang w:val="es-ES"/>
        </w:rPr>
        <w:t>Historia de la literatura española 2</w:t>
      </w:r>
      <w:r w:rsidR="00E13B49" w:rsidRPr="00CD7920">
        <w:rPr>
          <w:rFonts w:ascii="Book Antiqua" w:eastAsia="Times New Roman" w:hAnsi="Book Antiqua" w:cs="Arial"/>
          <w:i/>
          <w:sz w:val="24"/>
          <w:szCs w:val="24"/>
          <w:lang w:val="es-ES"/>
        </w:rPr>
        <w:t>. Siglo de Oro: prosa y poesía.</w:t>
      </w:r>
    </w:p>
    <w:p w:rsidR="00125A4C" w:rsidRPr="006A7466" w:rsidRDefault="00152124" w:rsidP="006A7466">
      <w:pPr>
        <w:spacing w:after="0"/>
        <w:ind w:firstLine="284"/>
        <w:rPr>
          <w:rFonts w:ascii="Book Antiqua" w:eastAsia="Times New Roman" w:hAnsi="Book Antiqua" w:cs="Arial"/>
          <w:sz w:val="24"/>
          <w:szCs w:val="24"/>
          <w:lang w:val="es-ES"/>
        </w:rPr>
      </w:pPr>
      <w:r w:rsidRPr="00E13B49">
        <w:rPr>
          <w:rFonts w:ascii="Book Antiqua" w:eastAsia="Times New Roman" w:hAnsi="Book Antiqua" w:cs="Arial"/>
          <w:sz w:val="24"/>
          <w:szCs w:val="24"/>
          <w:lang w:val="es-ES"/>
        </w:rPr>
        <w:t>Barcelona: Ariel.</w:t>
      </w:r>
    </w:p>
    <w:p w:rsidR="00EB2AC1" w:rsidRPr="00E13B49" w:rsidRDefault="00EB2AC1" w:rsidP="00E13B49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Real Academia Española. </w:t>
      </w:r>
      <w:r w:rsidRPr="00E13B49">
        <w:rPr>
          <w:rFonts w:ascii="Book Antiqua" w:hAnsi="Book Antiqua" w:cs="Times New Roman"/>
          <w:i/>
          <w:iCs/>
          <w:sz w:val="24"/>
          <w:szCs w:val="24"/>
          <w:lang w:val="es-ES"/>
        </w:rPr>
        <w:t>Diccionario de la lengua española</w:t>
      </w: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. Madrid: Espasa-Calpe. </w:t>
      </w:r>
      <w:hyperlink r:id="rId19" w:tgtFrame="_blank" w:history="1">
        <w:r w:rsidRPr="00E13B49">
          <w:rPr>
            <w:rStyle w:val="Hyperlnk"/>
            <w:rFonts w:ascii="Book Antiqua" w:hAnsi="Book Antiqua" w:cs="Times New Roman"/>
            <w:sz w:val="24"/>
            <w:szCs w:val="24"/>
            <w:lang w:val="es-ES"/>
          </w:rPr>
          <w:t>http://www.rae.es</w:t>
        </w:r>
      </w:hyperlink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</w:p>
    <w:p w:rsidR="00EB2AC1" w:rsidRDefault="00EB2AC1" w:rsidP="00E13B49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Real Academia Española. </w:t>
      </w:r>
      <w:r w:rsidRPr="00E13B49">
        <w:rPr>
          <w:rFonts w:ascii="Book Antiqua" w:hAnsi="Book Antiqua" w:cs="Times New Roman"/>
          <w:i/>
          <w:iCs/>
          <w:sz w:val="24"/>
          <w:szCs w:val="24"/>
          <w:lang w:val="es-ES"/>
        </w:rPr>
        <w:t>Diccionario panhispánico de dudas</w:t>
      </w:r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. Madrid: Santillana. </w:t>
      </w:r>
      <w:hyperlink r:id="rId20" w:tgtFrame="_blank" w:history="1">
        <w:r w:rsidRPr="00E13B49">
          <w:rPr>
            <w:rStyle w:val="Hyperlnk"/>
            <w:rFonts w:ascii="Book Antiqua" w:hAnsi="Book Antiqua" w:cs="Times New Roman"/>
            <w:sz w:val="24"/>
            <w:szCs w:val="24"/>
            <w:lang w:val="es-ES"/>
          </w:rPr>
          <w:t>http://buscon.rae.es/dpdI/</w:t>
        </w:r>
      </w:hyperlink>
      <w:r w:rsidRPr="00E13B49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</w:p>
    <w:p w:rsidR="00CD7920" w:rsidRPr="00CD7920" w:rsidRDefault="00CD7920" w:rsidP="00CD7920">
      <w:pPr>
        <w:pStyle w:val="Litteraturlistautansiffror"/>
        <w:ind w:left="0" w:firstLine="0"/>
        <w:rPr>
          <w:rFonts w:ascii="Book Antiqua" w:hAnsi="Book Antiqua"/>
          <w:sz w:val="24"/>
          <w:szCs w:val="24"/>
          <w:lang w:val="es-ES_tradnl"/>
        </w:rPr>
      </w:pPr>
      <w:r w:rsidRPr="00CD7920">
        <w:rPr>
          <w:rFonts w:ascii="Book Antiqua" w:hAnsi="Book Antiqua"/>
          <w:sz w:val="24"/>
          <w:szCs w:val="24"/>
          <w:lang w:val="es-ES_tradnl"/>
        </w:rPr>
        <w:t>Riquer, M. (2003</w:t>
      </w:r>
      <w:r w:rsidR="00965D06">
        <w:rPr>
          <w:rFonts w:ascii="Book Antiqua" w:hAnsi="Book Antiqua"/>
          <w:sz w:val="24"/>
          <w:szCs w:val="24"/>
          <w:lang w:val="es-ES_tradnl"/>
        </w:rPr>
        <w:t>)</w:t>
      </w:r>
      <w:r w:rsidRPr="00CD7920">
        <w:rPr>
          <w:rFonts w:ascii="Book Antiqua" w:hAnsi="Book Antiqua"/>
          <w:sz w:val="24"/>
          <w:szCs w:val="24"/>
          <w:lang w:val="es-ES_tradnl"/>
        </w:rPr>
        <w:t xml:space="preserve">. </w:t>
      </w:r>
      <w:r w:rsidRPr="00CD7920">
        <w:rPr>
          <w:rFonts w:ascii="Book Antiqua" w:hAnsi="Book Antiqua"/>
          <w:i/>
          <w:sz w:val="24"/>
          <w:szCs w:val="24"/>
          <w:lang w:val="es-ES_tradnl"/>
        </w:rPr>
        <w:t>Para leer</w:t>
      </w:r>
      <w:r>
        <w:rPr>
          <w:rFonts w:ascii="Book Antiqua" w:hAnsi="Book Antiqua"/>
          <w:i/>
          <w:sz w:val="24"/>
          <w:szCs w:val="24"/>
          <w:lang w:val="es-ES_tradnl"/>
        </w:rPr>
        <w:t xml:space="preserve"> a</w:t>
      </w:r>
      <w:r w:rsidRPr="00CD7920">
        <w:rPr>
          <w:rFonts w:ascii="Book Antiqua" w:hAnsi="Book Antiqua"/>
          <w:i/>
          <w:sz w:val="24"/>
          <w:szCs w:val="24"/>
          <w:lang w:val="es-ES_tradnl"/>
        </w:rPr>
        <w:t xml:space="preserve"> Cervantes</w:t>
      </w:r>
      <w:r w:rsidRPr="00CD7920">
        <w:rPr>
          <w:rFonts w:ascii="Book Antiqua" w:hAnsi="Book Antiqua"/>
          <w:sz w:val="24"/>
          <w:szCs w:val="24"/>
          <w:lang w:val="es-ES_tradnl"/>
        </w:rPr>
        <w:t>. Barcelona: Acantilado.</w:t>
      </w:r>
    </w:p>
    <w:p w:rsidR="00CD7920" w:rsidRPr="00E13B49" w:rsidRDefault="00CD7920" w:rsidP="00E13B49">
      <w:pPr>
        <w:pStyle w:val="Ingetavstnd"/>
        <w:spacing w:line="276" w:lineRule="auto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</w:p>
    <w:p w:rsidR="009125E6" w:rsidRDefault="009125E6" w:rsidP="00EB2AC1">
      <w:pPr>
        <w:pStyle w:val="Ingetavstnd"/>
        <w:ind w:left="284" w:hanging="284"/>
        <w:rPr>
          <w:rFonts w:ascii="Times New Roman" w:hAnsi="Times New Roman" w:cs="Times New Roman"/>
          <w:sz w:val="24"/>
          <w:szCs w:val="24"/>
          <w:lang w:val="es-ES"/>
        </w:rPr>
      </w:pPr>
    </w:p>
    <w:p w:rsidR="00E13B49" w:rsidRPr="00E13B49" w:rsidRDefault="00E13B49" w:rsidP="00BC7C0E">
      <w:pPr>
        <w:pStyle w:val="Ingetavstnd"/>
        <w:rPr>
          <w:rFonts w:ascii="Book Antiqua" w:hAnsi="Book Antiqua" w:cs="Georgia"/>
          <w:sz w:val="19"/>
          <w:szCs w:val="19"/>
          <w:lang w:val="es-ES"/>
        </w:rPr>
      </w:pPr>
      <w:r w:rsidRPr="00E13B49">
        <w:rPr>
          <w:rFonts w:ascii="Book Antiqua" w:hAnsi="Book Antiqua" w:cs="Georgia"/>
          <w:sz w:val="24"/>
          <w:szCs w:val="24"/>
          <w:lang w:val="es-ES"/>
        </w:rPr>
        <w:t>P</w:t>
      </w:r>
      <w:r w:rsidRPr="00E13B49">
        <w:rPr>
          <w:rFonts w:ascii="Book Antiqua" w:hAnsi="Book Antiqua" w:cs="Georgia"/>
          <w:sz w:val="19"/>
          <w:szCs w:val="19"/>
          <w:lang w:val="es-ES"/>
        </w:rPr>
        <w:t xml:space="preserve">ORTALES TEMÁTICOS EN LA </w:t>
      </w:r>
      <w:r w:rsidRPr="00E13B49">
        <w:rPr>
          <w:rFonts w:ascii="Book Antiqua" w:hAnsi="Book Antiqua" w:cs="Georgia"/>
          <w:sz w:val="24"/>
          <w:szCs w:val="24"/>
          <w:lang w:val="es-ES"/>
        </w:rPr>
        <w:t>B</w:t>
      </w:r>
      <w:r w:rsidRPr="00E13B49">
        <w:rPr>
          <w:rFonts w:ascii="Book Antiqua" w:hAnsi="Book Antiqua" w:cs="Georgia"/>
          <w:sz w:val="19"/>
          <w:szCs w:val="19"/>
          <w:lang w:val="es-ES"/>
        </w:rPr>
        <w:t xml:space="preserve">IBLIOTECA </w:t>
      </w:r>
      <w:r w:rsidRPr="00E13B49">
        <w:rPr>
          <w:rFonts w:ascii="Book Antiqua" w:hAnsi="Book Antiqua" w:cs="Georgia"/>
          <w:sz w:val="24"/>
          <w:szCs w:val="24"/>
          <w:lang w:val="es-ES"/>
        </w:rPr>
        <w:t>V</w:t>
      </w:r>
      <w:r w:rsidRPr="00E13B49">
        <w:rPr>
          <w:rFonts w:ascii="Book Antiqua" w:hAnsi="Book Antiqua" w:cs="Georgia"/>
          <w:sz w:val="19"/>
          <w:szCs w:val="19"/>
          <w:lang w:val="es-ES"/>
        </w:rPr>
        <w:t xml:space="preserve">IRTUAL </w:t>
      </w:r>
      <w:r w:rsidRPr="00E13B49">
        <w:rPr>
          <w:rFonts w:ascii="Book Antiqua" w:hAnsi="Book Antiqua" w:cs="Georgia"/>
          <w:sz w:val="24"/>
          <w:szCs w:val="24"/>
          <w:lang w:val="es-ES"/>
        </w:rPr>
        <w:t>M</w:t>
      </w:r>
      <w:r w:rsidRPr="00E13B49">
        <w:rPr>
          <w:rFonts w:ascii="Book Antiqua" w:hAnsi="Book Antiqua" w:cs="Georgia"/>
          <w:sz w:val="19"/>
          <w:szCs w:val="19"/>
          <w:lang w:val="es-ES"/>
        </w:rPr>
        <w:t xml:space="preserve">IGUEL DE </w:t>
      </w:r>
      <w:r w:rsidRPr="00E13B49">
        <w:rPr>
          <w:rFonts w:ascii="Book Antiqua" w:hAnsi="Book Antiqua" w:cs="Georgia"/>
          <w:sz w:val="24"/>
          <w:szCs w:val="24"/>
          <w:lang w:val="es-ES"/>
        </w:rPr>
        <w:t>C</w:t>
      </w:r>
      <w:r w:rsidRPr="00E13B49">
        <w:rPr>
          <w:rFonts w:ascii="Book Antiqua" w:hAnsi="Book Antiqua" w:cs="Georgia"/>
          <w:sz w:val="19"/>
          <w:szCs w:val="19"/>
          <w:lang w:val="es-ES"/>
        </w:rPr>
        <w:t>ERVANTES</w:t>
      </w:r>
    </w:p>
    <w:p w:rsidR="00E13B49" w:rsidRDefault="00E13B49" w:rsidP="00E13B49">
      <w:pPr>
        <w:pStyle w:val="Ingetavstnd"/>
        <w:spacing w:after="120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</w:p>
    <w:p w:rsidR="00D23CCB" w:rsidRPr="00E13B49" w:rsidRDefault="00D23CCB" w:rsidP="009F1BF5">
      <w:pPr>
        <w:pStyle w:val="Ingetavstnd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>Calderón de la Barca</w:t>
      </w:r>
      <w:r w:rsidR="00E13B49" w:rsidRPr="00E13B49">
        <w:rPr>
          <w:rFonts w:ascii="Book Antiqua" w:hAnsi="Book Antiqua" w:cs="Times New Roman"/>
          <w:sz w:val="24"/>
          <w:szCs w:val="24"/>
          <w:lang w:val="es-ES"/>
        </w:rPr>
        <w:t xml:space="preserve"> (coordinado por </w:t>
      </w:r>
      <w:r w:rsidR="00E13B49" w:rsidRPr="00E13B49">
        <w:rPr>
          <w:rFonts w:ascii="Book Antiqua" w:hAnsi="Book Antiqua"/>
          <w:sz w:val="24"/>
          <w:szCs w:val="24"/>
          <w:lang w:val="es-ES"/>
        </w:rPr>
        <w:t>Evangelina Rodriguez Cuadros)</w:t>
      </w:r>
    </w:p>
    <w:p w:rsidR="00E13B49" w:rsidRDefault="00310697" w:rsidP="009F1BF5">
      <w:pPr>
        <w:pStyle w:val="Ingetavstnd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hyperlink r:id="rId21" w:history="1">
        <w:r w:rsidR="009125E6" w:rsidRPr="00E13B49">
          <w:rPr>
            <w:rStyle w:val="Hyperlnk"/>
            <w:rFonts w:ascii="Book Antiqua" w:hAnsi="Book Antiqua" w:cs="Times New Roman"/>
            <w:sz w:val="24"/>
            <w:szCs w:val="24"/>
            <w:lang w:val="es-ES"/>
          </w:rPr>
          <w:t>http://www.cervantesvirtual.com/bib/Calderon/</w:t>
        </w:r>
      </w:hyperlink>
      <w:r w:rsidR="00E13B49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</w:p>
    <w:p w:rsidR="00E13B49" w:rsidRDefault="00E13B49" w:rsidP="009F1BF5">
      <w:pPr>
        <w:pStyle w:val="Ingetavstnd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</w:p>
    <w:p w:rsidR="009125E6" w:rsidRPr="00E13B49" w:rsidRDefault="009125E6" w:rsidP="009F1BF5">
      <w:pPr>
        <w:pStyle w:val="Ingetavstnd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  <w:r w:rsidRPr="00E13B49">
        <w:rPr>
          <w:rFonts w:ascii="Book Antiqua" w:hAnsi="Book Antiqua" w:cs="Times New Roman"/>
          <w:sz w:val="24"/>
          <w:szCs w:val="24"/>
          <w:lang w:val="es-ES"/>
        </w:rPr>
        <w:t>San Juan de la Cruz</w:t>
      </w:r>
      <w:r w:rsidR="00E13B49" w:rsidRPr="00E13B49">
        <w:rPr>
          <w:rFonts w:ascii="Book Antiqua" w:hAnsi="Book Antiqua"/>
          <w:sz w:val="24"/>
          <w:szCs w:val="24"/>
          <w:lang w:val="es-ES"/>
        </w:rPr>
        <w:t xml:space="preserve"> (coordinado por </w:t>
      </w:r>
      <w:r w:rsidR="00E13B49" w:rsidRPr="00E13B49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  <w:r w:rsidR="00E13B49" w:rsidRPr="00E13B49">
        <w:rPr>
          <w:rFonts w:ascii="Book Antiqua" w:hAnsi="Book Antiqua"/>
          <w:sz w:val="24"/>
          <w:szCs w:val="24"/>
          <w:lang w:val="es-ES"/>
        </w:rPr>
        <w:t>Mª Jesús Mancho Duque</w:t>
      </w:r>
      <w:r w:rsidR="00E13B49">
        <w:rPr>
          <w:rFonts w:ascii="Book Antiqua" w:hAnsi="Book Antiqua"/>
          <w:sz w:val="24"/>
          <w:szCs w:val="24"/>
          <w:lang w:val="es-ES"/>
        </w:rPr>
        <w:t>)</w:t>
      </w:r>
    </w:p>
    <w:p w:rsidR="00D23CCB" w:rsidRDefault="00310697" w:rsidP="009F1BF5">
      <w:pPr>
        <w:pStyle w:val="Ingetavstnd"/>
        <w:rPr>
          <w:rFonts w:ascii="Book Antiqua" w:hAnsi="Book Antiqua" w:cs="Times New Roman"/>
          <w:sz w:val="24"/>
          <w:szCs w:val="24"/>
          <w:lang w:val="es-ES"/>
        </w:rPr>
      </w:pPr>
      <w:hyperlink r:id="rId22" w:history="1">
        <w:r w:rsidR="009125E6" w:rsidRPr="00E13B49">
          <w:rPr>
            <w:rStyle w:val="Hyperlnk"/>
            <w:rFonts w:ascii="Book Antiqua" w:hAnsi="Book Antiqua" w:cs="Times New Roman"/>
            <w:sz w:val="24"/>
            <w:szCs w:val="24"/>
            <w:lang w:val="es-ES"/>
          </w:rPr>
          <w:t>http://www.cervantesvirtual.com/bib/bib_autor/sjuandelacruz/</w:t>
        </w:r>
      </w:hyperlink>
      <w:r w:rsidR="009125E6" w:rsidRPr="00E13B49">
        <w:rPr>
          <w:rFonts w:ascii="Book Antiqua" w:hAnsi="Book Antiqua" w:cs="Times New Roman"/>
          <w:sz w:val="24"/>
          <w:szCs w:val="24"/>
          <w:lang w:val="es-ES"/>
        </w:rPr>
        <w:t xml:space="preserve"> </w:t>
      </w:r>
    </w:p>
    <w:p w:rsidR="00E13B49" w:rsidRPr="00E13B49" w:rsidRDefault="00E13B49" w:rsidP="009F1BF5">
      <w:pPr>
        <w:pStyle w:val="Ingetavstnd"/>
        <w:rPr>
          <w:rFonts w:ascii="Book Antiqua" w:hAnsi="Book Antiqua" w:cs="Times New Roman"/>
          <w:sz w:val="24"/>
          <w:szCs w:val="24"/>
          <w:lang w:val="es-ES"/>
        </w:rPr>
      </w:pPr>
    </w:p>
    <w:p w:rsidR="00E13B49" w:rsidRPr="00E13B49" w:rsidRDefault="00E13B49" w:rsidP="009F1BF5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color w:val="000000"/>
          <w:sz w:val="24"/>
          <w:szCs w:val="24"/>
          <w:lang w:val="es-ES"/>
        </w:rPr>
      </w:pPr>
      <w:r w:rsidRPr="00E13B49">
        <w:rPr>
          <w:rFonts w:ascii="Book Antiqua" w:hAnsi="Book Antiqua" w:cs="Georgia"/>
          <w:color w:val="000000"/>
          <w:sz w:val="24"/>
          <w:szCs w:val="24"/>
          <w:lang w:val="es-ES"/>
        </w:rPr>
        <w:t>Garcilaso de la Vega (coordinado por José María Ferri Coll):</w:t>
      </w:r>
    </w:p>
    <w:p w:rsidR="00E13B49" w:rsidRDefault="00310697" w:rsidP="009F1BF5">
      <w:pPr>
        <w:pStyle w:val="Ingetavstnd"/>
        <w:ind w:left="284" w:hanging="284"/>
        <w:rPr>
          <w:rFonts w:ascii="Book Antiqua" w:hAnsi="Book Antiqua" w:cs="Georgia"/>
          <w:color w:val="0000FF"/>
          <w:sz w:val="24"/>
          <w:szCs w:val="24"/>
          <w:lang w:val="es-ES"/>
        </w:rPr>
      </w:pPr>
      <w:hyperlink r:id="rId23" w:history="1">
        <w:r w:rsidR="00E13B49" w:rsidRPr="00E13B49">
          <w:rPr>
            <w:rStyle w:val="Hyperlnk"/>
            <w:rFonts w:ascii="Book Antiqua" w:hAnsi="Book Antiqua" w:cs="Georgia"/>
            <w:sz w:val="24"/>
            <w:szCs w:val="24"/>
            <w:lang w:val="es-ES"/>
          </w:rPr>
          <w:t>http://bib.cervantesvirtual.com/bib_autor/garcilaso/</w:t>
        </w:r>
      </w:hyperlink>
      <w:r w:rsidR="00E13B49" w:rsidRPr="00E13B49">
        <w:rPr>
          <w:rFonts w:ascii="Book Antiqua" w:hAnsi="Book Antiqua" w:cs="Georgia"/>
          <w:color w:val="0000FF"/>
          <w:sz w:val="24"/>
          <w:szCs w:val="24"/>
          <w:lang w:val="es-ES"/>
        </w:rPr>
        <w:t xml:space="preserve"> </w:t>
      </w:r>
    </w:p>
    <w:p w:rsidR="00E13B49" w:rsidRPr="00E13B49" w:rsidRDefault="00E13B49" w:rsidP="009F1BF5">
      <w:pPr>
        <w:pStyle w:val="Ingetavstnd"/>
        <w:ind w:left="284" w:hanging="284"/>
        <w:rPr>
          <w:rFonts w:ascii="Book Antiqua" w:hAnsi="Book Antiqua" w:cs="Times New Roman"/>
          <w:sz w:val="24"/>
          <w:szCs w:val="24"/>
          <w:lang w:val="es-ES"/>
        </w:rPr>
      </w:pPr>
    </w:p>
    <w:p w:rsidR="00E13B49" w:rsidRPr="00E13B49" w:rsidRDefault="00E13B49" w:rsidP="009F1BF5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color w:val="000000"/>
          <w:sz w:val="24"/>
          <w:szCs w:val="24"/>
          <w:lang w:val="es-ES"/>
        </w:rPr>
      </w:pPr>
      <w:r w:rsidRPr="00E13B49">
        <w:rPr>
          <w:rFonts w:ascii="Book Antiqua" w:hAnsi="Book Antiqua" w:cs="Georgia"/>
          <w:color w:val="000000"/>
          <w:sz w:val="24"/>
          <w:szCs w:val="24"/>
          <w:lang w:val="es-ES"/>
        </w:rPr>
        <w:t>Miguel de Cervantes Saavedra (coordinado por Florencio Sevilla):</w:t>
      </w:r>
    </w:p>
    <w:p w:rsidR="00B9234D" w:rsidRPr="00690880" w:rsidRDefault="00310697" w:rsidP="009F1BF5">
      <w:pPr>
        <w:pStyle w:val="Ingetavstnd"/>
        <w:rPr>
          <w:rFonts w:ascii="Book Antiqua" w:hAnsi="Book Antiqua" w:cs="Georgia"/>
          <w:color w:val="0000FF"/>
          <w:sz w:val="24"/>
          <w:szCs w:val="24"/>
          <w:lang w:val="es-ES"/>
        </w:rPr>
      </w:pPr>
      <w:hyperlink r:id="rId24" w:history="1">
        <w:r w:rsidR="00E13B49" w:rsidRPr="00E13B49">
          <w:rPr>
            <w:rStyle w:val="Hyperlnk"/>
            <w:rFonts w:ascii="Book Antiqua" w:hAnsi="Book Antiqua" w:cs="Georgia"/>
            <w:sz w:val="24"/>
            <w:szCs w:val="24"/>
            <w:lang w:val="es-ES"/>
          </w:rPr>
          <w:t>http://bib.cervantesvirtual.com/bib_autor/cervantes/</w:t>
        </w:r>
      </w:hyperlink>
    </w:p>
    <w:p w:rsidR="00E13B49" w:rsidRPr="00E13B49" w:rsidRDefault="00E13B49" w:rsidP="009F1BF5">
      <w:pPr>
        <w:pStyle w:val="Ingetavstnd"/>
        <w:rPr>
          <w:rFonts w:ascii="Book Antiqua" w:hAnsi="Book Antiqua" w:cs="Georgia"/>
          <w:color w:val="0000FF"/>
          <w:sz w:val="24"/>
          <w:szCs w:val="24"/>
          <w:lang w:val="es-ES"/>
        </w:rPr>
      </w:pPr>
    </w:p>
    <w:p w:rsidR="00E13B49" w:rsidRPr="00E13B49" w:rsidRDefault="00E13B49" w:rsidP="009F1BF5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color w:val="000000"/>
          <w:sz w:val="24"/>
          <w:szCs w:val="24"/>
          <w:lang w:val="es-ES"/>
        </w:rPr>
      </w:pPr>
      <w:r w:rsidRPr="00E13B49">
        <w:rPr>
          <w:rFonts w:ascii="Book Antiqua" w:hAnsi="Book Antiqua" w:cs="Georgia"/>
          <w:color w:val="000000"/>
          <w:sz w:val="24"/>
          <w:szCs w:val="24"/>
          <w:lang w:val="es-ES"/>
        </w:rPr>
        <w:t>Francisco de Quevedo (coordinado por Ignacio Arellano):</w:t>
      </w:r>
    </w:p>
    <w:p w:rsidR="00B9234D" w:rsidRPr="00BC7C0E" w:rsidRDefault="00E13B49" w:rsidP="009D727C">
      <w:pPr>
        <w:pStyle w:val="Ingetavstnd"/>
        <w:rPr>
          <w:rFonts w:ascii="Book Antiqua" w:hAnsi="Book Antiqua" w:cs="Times New Roman"/>
          <w:sz w:val="24"/>
          <w:szCs w:val="24"/>
          <w:lang w:val="es-ES"/>
        </w:rPr>
      </w:pPr>
      <w:r w:rsidRPr="00BC7C0E">
        <w:rPr>
          <w:rFonts w:ascii="Book Antiqua" w:hAnsi="Book Antiqua" w:cs="Georgia"/>
          <w:color w:val="0000FF"/>
          <w:sz w:val="24"/>
          <w:szCs w:val="24"/>
          <w:lang w:val="es-ES"/>
        </w:rPr>
        <w:t>http://bib.cervantesvirtual.com/bib_autor/quevedo/</w:t>
      </w:r>
    </w:p>
    <w:sectPr w:rsidR="00B9234D" w:rsidRPr="00BC7C0E" w:rsidSect="006A7466">
      <w:footerReference w:type="default" r:id="rId25"/>
      <w:pgSz w:w="11906" w:h="16838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97" w:rsidRDefault="00310697" w:rsidP="00334225">
      <w:pPr>
        <w:spacing w:after="0" w:line="240" w:lineRule="auto"/>
      </w:pPr>
      <w:r>
        <w:separator/>
      </w:r>
    </w:p>
  </w:endnote>
  <w:endnote w:type="continuationSeparator" w:id="0">
    <w:p w:rsidR="00310697" w:rsidRDefault="00310697" w:rsidP="0033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54" w:rsidRDefault="00790F5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97" w:rsidRDefault="00310697" w:rsidP="00334225">
      <w:pPr>
        <w:spacing w:after="0" w:line="240" w:lineRule="auto"/>
      </w:pPr>
      <w:r>
        <w:separator/>
      </w:r>
    </w:p>
  </w:footnote>
  <w:footnote w:type="continuationSeparator" w:id="0">
    <w:p w:rsidR="00310697" w:rsidRDefault="00310697" w:rsidP="0033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706"/>
    <w:multiLevelType w:val="hybridMultilevel"/>
    <w:tmpl w:val="EF486588"/>
    <w:lvl w:ilvl="0" w:tplc="86865A06">
      <w:start w:val="7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7C"/>
    <w:rsid w:val="000C0799"/>
    <w:rsid w:val="000D2546"/>
    <w:rsid w:val="00125A4C"/>
    <w:rsid w:val="0014473A"/>
    <w:rsid w:val="00145600"/>
    <w:rsid w:val="00152124"/>
    <w:rsid w:val="001910A1"/>
    <w:rsid w:val="001E349A"/>
    <w:rsid w:val="001F3F0D"/>
    <w:rsid w:val="00213EE8"/>
    <w:rsid w:val="002433A8"/>
    <w:rsid w:val="0026243C"/>
    <w:rsid w:val="00310697"/>
    <w:rsid w:val="00333BC3"/>
    <w:rsid w:val="00334225"/>
    <w:rsid w:val="003750D5"/>
    <w:rsid w:val="00385CD9"/>
    <w:rsid w:val="003E1A23"/>
    <w:rsid w:val="003F0E69"/>
    <w:rsid w:val="004072C1"/>
    <w:rsid w:val="00425F31"/>
    <w:rsid w:val="00543C39"/>
    <w:rsid w:val="00562C66"/>
    <w:rsid w:val="0057411F"/>
    <w:rsid w:val="00584039"/>
    <w:rsid w:val="005F713F"/>
    <w:rsid w:val="006131D8"/>
    <w:rsid w:val="00626973"/>
    <w:rsid w:val="00690880"/>
    <w:rsid w:val="006A7466"/>
    <w:rsid w:val="006D0975"/>
    <w:rsid w:val="007102C7"/>
    <w:rsid w:val="0071770E"/>
    <w:rsid w:val="00732D0A"/>
    <w:rsid w:val="00736659"/>
    <w:rsid w:val="00755B9F"/>
    <w:rsid w:val="00761CE4"/>
    <w:rsid w:val="00790F54"/>
    <w:rsid w:val="008227C3"/>
    <w:rsid w:val="00826802"/>
    <w:rsid w:val="008664AB"/>
    <w:rsid w:val="008800F8"/>
    <w:rsid w:val="008B067F"/>
    <w:rsid w:val="009125E6"/>
    <w:rsid w:val="00920FB9"/>
    <w:rsid w:val="00932617"/>
    <w:rsid w:val="00965D06"/>
    <w:rsid w:val="0097397C"/>
    <w:rsid w:val="00974340"/>
    <w:rsid w:val="00983026"/>
    <w:rsid w:val="009A5A64"/>
    <w:rsid w:val="009B5726"/>
    <w:rsid w:val="009D727C"/>
    <w:rsid w:val="009E3805"/>
    <w:rsid w:val="009F1BF5"/>
    <w:rsid w:val="00AF4B87"/>
    <w:rsid w:val="00B11280"/>
    <w:rsid w:val="00B43BEF"/>
    <w:rsid w:val="00B44A0D"/>
    <w:rsid w:val="00B9234D"/>
    <w:rsid w:val="00B95C85"/>
    <w:rsid w:val="00BC7C0E"/>
    <w:rsid w:val="00C1714B"/>
    <w:rsid w:val="00C20C0D"/>
    <w:rsid w:val="00C243D4"/>
    <w:rsid w:val="00C35DDA"/>
    <w:rsid w:val="00CA0012"/>
    <w:rsid w:val="00CA2386"/>
    <w:rsid w:val="00CC3AC2"/>
    <w:rsid w:val="00CD7920"/>
    <w:rsid w:val="00CE731B"/>
    <w:rsid w:val="00D23972"/>
    <w:rsid w:val="00D23CCB"/>
    <w:rsid w:val="00E13B49"/>
    <w:rsid w:val="00E2626C"/>
    <w:rsid w:val="00E4617A"/>
    <w:rsid w:val="00E73659"/>
    <w:rsid w:val="00EB2AC1"/>
    <w:rsid w:val="00EB6697"/>
    <w:rsid w:val="00EC3E50"/>
    <w:rsid w:val="00EC63B2"/>
    <w:rsid w:val="00F250E4"/>
    <w:rsid w:val="00F45BBB"/>
    <w:rsid w:val="00F773F0"/>
    <w:rsid w:val="00FD1BBA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0975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 w:eastAsia="es-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D727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3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225"/>
  </w:style>
  <w:style w:type="paragraph" w:styleId="Sidfot">
    <w:name w:val="footer"/>
    <w:basedOn w:val="Normal"/>
    <w:link w:val="SidfotChar"/>
    <w:uiPriority w:val="99"/>
    <w:unhideWhenUsed/>
    <w:rsid w:val="0033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225"/>
  </w:style>
  <w:style w:type="character" w:styleId="Hyperlnk">
    <w:name w:val="Hyperlink"/>
    <w:basedOn w:val="Standardstycketeckensnitt"/>
    <w:uiPriority w:val="99"/>
    <w:unhideWhenUsed/>
    <w:rsid w:val="00EB2AC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D0975"/>
    <w:rPr>
      <w:rFonts w:ascii="Times" w:hAnsi="Times"/>
      <w:b/>
      <w:bCs/>
      <w:kern w:val="36"/>
      <w:sz w:val="48"/>
      <w:szCs w:val="48"/>
      <w:lang w:val="en-US" w:eastAsia="es-ES"/>
    </w:rPr>
  </w:style>
  <w:style w:type="paragraph" w:customStyle="1" w:styleId="nombreautor">
    <w:name w:val="nombreautor"/>
    <w:basedOn w:val="Normal"/>
    <w:rsid w:val="00E1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F3F0D"/>
    <w:pPr>
      <w:ind w:left="720"/>
      <w:contextualSpacing/>
    </w:pPr>
  </w:style>
  <w:style w:type="paragraph" w:customStyle="1" w:styleId="Litteraturlistautansiffror">
    <w:name w:val="Litteraturlista utan siffror"/>
    <w:basedOn w:val="Normal"/>
    <w:rsid w:val="00584039"/>
    <w:pPr>
      <w:spacing w:after="0" w:line="220" w:lineRule="exact"/>
      <w:ind w:left="340" w:hanging="340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styleId="Betoning">
    <w:name w:val="Emphasis"/>
    <w:basedOn w:val="Standardstycketeckensnitt"/>
    <w:uiPriority w:val="20"/>
    <w:qFormat/>
    <w:rsid w:val="00FE0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0975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 w:eastAsia="es-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D727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3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225"/>
  </w:style>
  <w:style w:type="paragraph" w:styleId="Sidfot">
    <w:name w:val="footer"/>
    <w:basedOn w:val="Normal"/>
    <w:link w:val="SidfotChar"/>
    <w:uiPriority w:val="99"/>
    <w:unhideWhenUsed/>
    <w:rsid w:val="0033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225"/>
  </w:style>
  <w:style w:type="character" w:styleId="Hyperlnk">
    <w:name w:val="Hyperlink"/>
    <w:basedOn w:val="Standardstycketeckensnitt"/>
    <w:uiPriority w:val="99"/>
    <w:unhideWhenUsed/>
    <w:rsid w:val="00EB2AC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D0975"/>
    <w:rPr>
      <w:rFonts w:ascii="Times" w:hAnsi="Times"/>
      <w:b/>
      <w:bCs/>
      <w:kern w:val="36"/>
      <w:sz w:val="48"/>
      <w:szCs w:val="48"/>
      <w:lang w:val="en-US" w:eastAsia="es-ES"/>
    </w:rPr>
  </w:style>
  <w:style w:type="paragraph" w:customStyle="1" w:styleId="nombreautor">
    <w:name w:val="nombreautor"/>
    <w:basedOn w:val="Normal"/>
    <w:rsid w:val="00E1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F3F0D"/>
    <w:pPr>
      <w:ind w:left="720"/>
      <w:contextualSpacing/>
    </w:pPr>
  </w:style>
  <w:style w:type="paragraph" w:customStyle="1" w:styleId="Litteraturlistautansiffror">
    <w:name w:val="Litteraturlista utan siffror"/>
    <w:basedOn w:val="Normal"/>
    <w:rsid w:val="00584039"/>
    <w:pPr>
      <w:spacing w:after="0" w:line="220" w:lineRule="exact"/>
      <w:ind w:left="340" w:hanging="340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styleId="Betoning">
    <w:name w:val="Emphasis"/>
    <w:basedOn w:val="Standardstycketeckensnitt"/>
    <w:uiPriority w:val="20"/>
    <w:qFormat/>
    <w:rsid w:val="00FE0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antesvirtual.com/obra-visor-din/la-vida-de-lazarillo-de-tormes-y-de-sus-fortunas-y-adversidades--0/html/" TargetMode="External"/><Relationship Id="rId13" Type="http://schemas.openxmlformats.org/officeDocument/2006/relationships/hyperlink" Target="http://cvc.cervantes.es/literatura/clasicos/quijote/introduccion/prologo/riley.htm" TargetMode="External"/><Relationship Id="rId18" Type="http://schemas.openxmlformats.org/officeDocument/2006/relationships/hyperlink" Target="http://www.ord.se/oversattning/spansk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ervantesvirtual.com/bib/Calder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vc.cervantes.es/literatura/clasicos/quijote/introduccion/prologo/dominguez.htm" TargetMode="External"/><Relationship Id="rId17" Type="http://schemas.openxmlformats.org/officeDocument/2006/relationships/hyperlink" Target="http://www.garcilaso.or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ervantesvirtual.com/obra/poesias--49/" TargetMode="External"/><Relationship Id="rId20" Type="http://schemas.openxmlformats.org/officeDocument/2006/relationships/hyperlink" Target="http://buscon.rae.es/dpd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vc.cervantes.es/literatura/clasicos/quijote/introduccion/prologo/canavaggio.htm" TargetMode="External"/><Relationship Id="rId24" Type="http://schemas.openxmlformats.org/officeDocument/2006/relationships/hyperlink" Target="http://bib.cervantesvirtual.com/bib_autor/cervan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vc.cervantes.es/literatura/clasicos/quijote/introduccion/apendice/marin.htm" TargetMode="External"/><Relationship Id="rId23" Type="http://schemas.openxmlformats.org/officeDocument/2006/relationships/hyperlink" Target="http://bib.cervantesvirtual.com/bib_autor/garcilaso/" TargetMode="External"/><Relationship Id="rId10" Type="http://schemas.openxmlformats.org/officeDocument/2006/relationships/hyperlink" Target="http://cvc.cervantes.es/literatura/clasicos/quijote/" TargetMode="External"/><Relationship Id="rId19" Type="http://schemas.openxmlformats.org/officeDocument/2006/relationships/hyperlink" Target="http://www.rae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n.kb.se/resolve?urn=urn:nbn:se:uu:diva-218904" TargetMode="External"/><Relationship Id="rId14" Type="http://schemas.openxmlformats.org/officeDocument/2006/relationships/hyperlink" Target="http://cvc.cervantes.es/literatura/clasicos/quijote/introduccion/prologo/default.htm" TargetMode="External"/><Relationship Id="rId22" Type="http://schemas.openxmlformats.org/officeDocument/2006/relationships/hyperlink" Target="http://www.cervantesvirtual.com/bib/bib_autor/sjuandelacru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Dalarna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Hybinette</dc:creator>
  <cp:lastModifiedBy>litt-hni</cp:lastModifiedBy>
  <cp:revision>2</cp:revision>
  <cp:lastPrinted>2016-06-21T10:31:00Z</cp:lastPrinted>
  <dcterms:created xsi:type="dcterms:W3CDTF">2016-09-14T06:15:00Z</dcterms:created>
  <dcterms:modified xsi:type="dcterms:W3CDTF">2016-09-14T06:15:00Z</dcterms:modified>
</cp:coreProperties>
</file>