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875831" w14:textId="77777777" w:rsidR="00E47DC9" w:rsidRDefault="00DC1CB3" w:rsidP="00E47DC9">
      <w:pPr>
        <w:rPr>
          <w:sz w:val="28"/>
          <w:szCs w:val="28"/>
        </w:rPr>
      </w:pPr>
      <w:r>
        <w:rPr>
          <w:sz w:val="28"/>
          <w:szCs w:val="28"/>
        </w:rPr>
        <w:t>LIVA05:5</w:t>
      </w:r>
      <w:r w:rsidR="00E47DC9">
        <w:rPr>
          <w:sz w:val="28"/>
          <w:szCs w:val="28"/>
        </w:rPr>
        <w:tab/>
      </w:r>
      <w:r w:rsidR="00E47DC9">
        <w:rPr>
          <w:sz w:val="28"/>
          <w:szCs w:val="28"/>
        </w:rPr>
        <w:tab/>
      </w:r>
      <w:r w:rsidR="00E47DC9">
        <w:rPr>
          <w:sz w:val="28"/>
          <w:szCs w:val="28"/>
        </w:rPr>
        <w:tab/>
      </w:r>
      <w:r w:rsidR="00E47DC9">
        <w:rPr>
          <w:sz w:val="28"/>
          <w:szCs w:val="28"/>
        </w:rPr>
        <w:tab/>
      </w:r>
      <w:r w:rsidR="00E47DC9">
        <w:rPr>
          <w:sz w:val="28"/>
          <w:szCs w:val="28"/>
        </w:rPr>
        <w:tab/>
        <w:t xml:space="preserve">       </w:t>
      </w:r>
      <w:r w:rsidR="00292340">
        <w:rPr>
          <w:sz w:val="28"/>
          <w:szCs w:val="28"/>
        </w:rPr>
        <w:t xml:space="preserve">          </w:t>
      </w:r>
      <w:r w:rsidR="00043BB5">
        <w:rPr>
          <w:sz w:val="28"/>
          <w:szCs w:val="28"/>
        </w:rPr>
        <w:t>VT 2018</w:t>
      </w:r>
    </w:p>
    <w:p w14:paraId="534F1E06" w14:textId="77777777" w:rsidR="00E47DC9" w:rsidRPr="00EF5ABD" w:rsidRDefault="00DC1CB3" w:rsidP="00E47DC9">
      <w:pPr>
        <w:rPr>
          <w:sz w:val="28"/>
          <w:szCs w:val="28"/>
        </w:rPr>
      </w:pPr>
      <w:r>
        <w:rPr>
          <w:sz w:val="28"/>
          <w:szCs w:val="28"/>
        </w:rPr>
        <w:t>Samtidslitterärt specialstudium</w:t>
      </w:r>
      <w:r w:rsidR="00E47DC9">
        <w:rPr>
          <w:sz w:val="28"/>
          <w:szCs w:val="28"/>
        </w:rPr>
        <w:t xml:space="preserve">: </w:t>
      </w:r>
      <w:r>
        <w:rPr>
          <w:sz w:val="28"/>
          <w:szCs w:val="28"/>
        </w:rPr>
        <w:t>Ekolitteratur</w:t>
      </w:r>
      <w:r w:rsidR="001939FC">
        <w:rPr>
          <w:sz w:val="28"/>
          <w:szCs w:val="28"/>
        </w:rPr>
        <w:t xml:space="preserve"> (6</w:t>
      </w:r>
      <w:r w:rsidR="00E47DC9">
        <w:rPr>
          <w:sz w:val="28"/>
          <w:szCs w:val="28"/>
        </w:rPr>
        <w:t xml:space="preserve"> hp)</w:t>
      </w:r>
    </w:p>
    <w:p w14:paraId="1D3FBE4C" w14:textId="77777777" w:rsidR="00E47DC9" w:rsidRPr="00EF5ABD" w:rsidRDefault="00043BB5" w:rsidP="00E47DC9">
      <w:r>
        <w:t>Reviderad nov. 2017 (EZ)</w:t>
      </w:r>
    </w:p>
    <w:p w14:paraId="31743596" w14:textId="77777777" w:rsidR="00E47DC9" w:rsidRDefault="00E47DC9" w:rsidP="00E47DC9"/>
    <w:p w14:paraId="52389C60" w14:textId="77777777" w:rsidR="002A36DE" w:rsidRPr="00943EC9" w:rsidRDefault="002A36DE" w:rsidP="002A36DE">
      <w:pPr>
        <w:spacing w:line="360" w:lineRule="auto"/>
        <w:ind w:left="567" w:hanging="567"/>
        <w:rPr>
          <w:rFonts w:ascii="Times New Roman" w:hAnsi="Times New Roman" w:cs="Times New Roman"/>
        </w:rPr>
      </w:pPr>
      <w:r w:rsidRPr="00943EC9">
        <w:rPr>
          <w:rFonts w:ascii="Times New Roman" w:hAnsi="Times New Roman" w:cs="Times New Roman"/>
        </w:rPr>
        <w:t>Faställd av sektionsstyrelse 2, Språk- och litteraturcentrum 5.12.2017</w:t>
      </w:r>
    </w:p>
    <w:p w14:paraId="60D3E364" w14:textId="77777777" w:rsidR="003F3B19" w:rsidRPr="00EF5ABD" w:rsidRDefault="003F3B19" w:rsidP="00E47DC9"/>
    <w:p w14:paraId="3BC76F56" w14:textId="77777777" w:rsidR="00E47DC9" w:rsidRPr="00EF5ABD" w:rsidRDefault="00E47DC9" w:rsidP="00E47DC9">
      <w:pPr>
        <w:rPr>
          <w:b/>
        </w:rPr>
      </w:pPr>
      <w:r>
        <w:rPr>
          <w:b/>
        </w:rPr>
        <w:t>Primär</w:t>
      </w:r>
      <w:r w:rsidRPr="00EF5ABD">
        <w:rPr>
          <w:b/>
        </w:rPr>
        <w:t>litteratur</w:t>
      </w:r>
    </w:p>
    <w:p w14:paraId="6D070151" w14:textId="77777777" w:rsidR="00E47DC9" w:rsidRDefault="00E47DC9" w:rsidP="00E47DC9">
      <w:pPr>
        <w:rPr>
          <w:rFonts w:ascii="Times New Roman" w:hAnsi="Times New Roman"/>
        </w:rPr>
      </w:pPr>
    </w:p>
    <w:p w14:paraId="40CA80C7" w14:textId="77777777" w:rsidR="005076AF" w:rsidRDefault="005076AF" w:rsidP="009C682E">
      <w:pPr>
        <w:pStyle w:val="Body4"/>
      </w:pPr>
      <w:r>
        <w:rPr>
          <w:rStyle w:val="Betoning"/>
          <w:i w:val="0"/>
        </w:rPr>
        <w:t xml:space="preserve">Ayu, Djenar Maesa, ”De sade att jag är en apa” (2002), övers. Lennart Hildingsson, </w:t>
      </w:r>
      <w:r w:rsidRPr="0016024B">
        <w:rPr>
          <w:rStyle w:val="Betoning"/>
        </w:rPr>
        <w:t>Indo</w:t>
      </w:r>
      <w:r w:rsidR="00AB3ED9">
        <w:rPr>
          <w:rStyle w:val="Betoning"/>
        </w:rPr>
        <w:t>-</w:t>
      </w:r>
      <w:r w:rsidRPr="0016024B">
        <w:rPr>
          <w:rStyle w:val="Betoning"/>
        </w:rPr>
        <w:t>nesien berättar. Tusen gevärskulor, tusen fjärilar. Nitton noveller</w:t>
      </w:r>
      <w:r>
        <w:rPr>
          <w:rStyle w:val="Betoning"/>
          <w:i w:val="0"/>
        </w:rPr>
        <w:t xml:space="preserve">, Stockholm 2012, s. 163–171 </w:t>
      </w:r>
      <w:r>
        <w:t>(</w:t>
      </w:r>
      <w:r w:rsidR="009902FD">
        <w:t>LUVIT</w:t>
      </w:r>
      <w:r w:rsidRPr="00633C9C">
        <w:t>)</w:t>
      </w:r>
    </w:p>
    <w:p w14:paraId="33BB31FA" w14:textId="77777777" w:rsidR="00850F65" w:rsidRPr="00396470" w:rsidRDefault="00850F65" w:rsidP="009C682E">
      <w:pPr>
        <w:pStyle w:val="Body4"/>
        <w:rPr>
          <w:lang w:val="en-US"/>
        </w:rPr>
      </w:pPr>
      <w:r>
        <w:t xml:space="preserve">Berman, Sabina, </w:t>
      </w:r>
      <w:r w:rsidRPr="006827EB">
        <w:rPr>
          <w:i/>
        </w:rPr>
        <w:t>Flickan som dök ner till jordens mitt</w:t>
      </w:r>
      <w:r>
        <w:t xml:space="preserve"> (2010), övers. </w:t>
      </w:r>
      <w:r w:rsidR="002425B5" w:rsidRPr="00396470">
        <w:rPr>
          <w:lang w:val="en-US"/>
        </w:rPr>
        <w:t>Manni Kössler</w:t>
      </w:r>
      <w:r w:rsidRPr="00396470">
        <w:rPr>
          <w:lang w:val="en-US"/>
        </w:rPr>
        <w:t>, Stock</w:t>
      </w:r>
      <w:r w:rsidR="009902FD" w:rsidRPr="00396470">
        <w:rPr>
          <w:lang w:val="en-US"/>
        </w:rPr>
        <w:t>-</w:t>
      </w:r>
      <w:r w:rsidRPr="00396470">
        <w:rPr>
          <w:lang w:val="en-US"/>
        </w:rPr>
        <w:t>holm 2010 (296 s.)</w:t>
      </w:r>
    </w:p>
    <w:p w14:paraId="2F791BF0" w14:textId="77777777" w:rsidR="002425B5" w:rsidRDefault="002425B5" w:rsidP="002425B5">
      <w:pPr>
        <w:pStyle w:val="Body4"/>
      </w:pPr>
      <w:r w:rsidRPr="00396470">
        <w:rPr>
          <w:i/>
          <w:lang w:val="en-US"/>
        </w:rPr>
        <w:t>Black Nature. Four Centuries of African American Nature Poetry</w:t>
      </w:r>
      <w:r w:rsidRPr="00396470">
        <w:rPr>
          <w:lang w:val="en-US"/>
        </w:rPr>
        <w:t xml:space="preserve">, red. </w:t>
      </w:r>
      <w:r w:rsidRPr="007E41CE">
        <w:t>Camille T. Dungy,  Athens &amp; London 2009</w:t>
      </w:r>
      <w:r w:rsidR="004E6EA5">
        <w:t>, s. 18, 26, 52–54, 65, 90, 123, 127, 226, 228, 235, 310–311, 333</w:t>
      </w:r>
      <w:r w:rsidR="005A0AB6">
        <w:t xml:space="preserve"> (</w:t>
      </w:r>
      <w:r w:rsidR="00AB3ED9">
        <w:t>LUVIT</w:t>
      </w:r>
      <w:r w:rsidR="005A0AB6" w:rsidRPr="00633C9C">
        <w:t>)</w:t>
      </w:r>
    </w:p>
    <w:p w14:paraId="5431910A" w14:textId="77777777" w:rsidR="00EB1AEF" w:rsidRDefault="00EB1AEF" w:rsidP="002425B5">
      <w:pPr>
        <w:pStyle w:val="Body4"/>
      </w:pPr>
      <w:r>
        <w:t>C</w:t>
      </w:r>
      <w:r>
        <w:rPr>
          <w:rFonts w:cs="Times"/>
        </w:rPr>
        <w:t>ă</w:t>
      </w:r>
      <w:r w:rsidRPr="007E41CE">
        <w:t>rbunariu</w:t>
      </w:r>
      <w:r>
        <w:t>, Gianina</w:t>
      </w:r>
      <w:r w:rsidRPr="007E41CE">
        <w:t xml:space="preserve">, </w:t>
      </w:r>
      <w:r w:rsidR="00DE6174">
        <w:t>”</w:t>
      </w:r>
      <w:r w:rsidRPr="00DE6174">
        <w:t>Tigern</w:t>
      </w:r>
      <w:r w:rsidR="00DE6174">
        <w:t>”</w:t>
      </w:r>
      <w:r w:rsidRPr="007E41CE">
        <w:t xml:space="preserve"> (2014</w:t>
      </w:r>
      <w:r>
        <w:t xml:space="preserve">), övers. Inger Johansson, </w:t>
      </w:r>
      <w:r w:rsidRPr="007E41CE">
        <w:t>Malmö stadsteater</w:t>
      </w:r>
      <w:r>
        <w:t xml:space="preserve"> 2015 (55 s.)</w:t>
      </w:r>
      <w:r w:rsidR="004E6EA5">
        <w:t xml:space="preserve"> (LUVIT</w:t>
      </w:r>
      <w:r w:rsidR="004E6EA5" w:rsidRPr="00633C9C">
        <w:t>)</w:t>
      </w:r>
    </w:p>
    <w:p w14:paraId="0C961815" w14:textId="77777777" w:rsidR="008542EB" w:rsidRDefault="008542EB" w:rsidP="002425B5">
      <w:pPr>
        <w:pStyle w:val="Body4"/>
      </w:pPr>
      <w:r>
        <w:t xml:space="preserve">Foer, Jonathan Safran, </w:t>
      </w:r>
      <w:r w:rsidRPr="008542EB">
        <w:rPr>
          <w:i/>
        </w:rPr>
        <w:t>Äta djur</w:t>
      </w:r>
      <w:r>
        <w:t xml:space="preserve"> (2009), övers. Molle Kanmert Sjölander, Stockholm 2011</w:t>
      </w:r>
      <w:r w:rsidR="003F3B19">
        <w:t>, s. 96–103, 115–121</w:t>
      </w:r>
      <w:r>
        <w:t xml:space="preserve"> (LUVIT)</w:t>
      </w:r>
    </w:p>
    <w:p w14:paraId="7526A33C" w14:textId="77777777" w:rsidR="009C682E" w:rsidRDefault="009C682E" w:rsidP="009C682E">
      <w:pPr>
        <w:pStyle w:val="Body4"/>
      </w:pPr>
      <w:r>
        <w:t>Gren, Jonas</w:t>
      </w:r>
      <w:r w:rsidRPr="007E41CE">
        <w:t xml:space="preserve">, </w:t>
      </w:r>
      <w:r w:rsidRPr="007E41CE">
        <w:rPr>
          <w:i/>
        </w:rPr>
        <w:t>Antropocen. Dikt för en ny epok</w:t>
      </w:r>
      <w:r>
        <w:t xml:space="preserve">, Stockholm </w:t>
      </w:r>
      <w:r w:rsidRPr="007E41CE">
        <w:t>2016</w:t>
      </w:r>
      <w:r w:rsidR="004C4CA6">
        <w:t xml:space="preserve"> </w:t>
      </w:r>
      <w:r>
        <w:t>(93 s.</w:t>
      </w:r>
      <w:r w:rsidRPr="007E41CE">
        <w:t>)</w:t>
      </w:r>
    </w:p>
    <w:p w14:paraId="66512B2E" w14:textId="77777777" w:rsidR="00043BB5" w:rsidRDefault="00043BB5" w:rsidP="00043BB5">
      <w:pPr>
        <w:pStyle w:val="Body4"/>
      </w:pPr>
      <w:r>
        <w:t xml:space="preserve">Han Kang, </w:t>
      </w:r>
      <w:r w:rsidRPr="006827EB">
        <w:rPr>
          <w:i/>
        </w:rPr>
        <w:t>Vegetarianen</w:t>
      </w:r>
      <w:r>
        <w:t xml:space="preserve"> (2007), övers. Eva Johansson, Stockholm 2017 (ca 170 s.)</w:t>
      </w:r>
    </w:p>
    <w:p w14:paraId="52F2839D" w14:textId="77777777" w:rsidR="00633C9C" w:rsidRDefault="00633C9C" w:rsidP="009C682E">
      <w:pPr>
        <w:pStyle w:val="Body4"/>
      </w:pPr>
      <w:r w:rsidRPr="007E41CE">
        <w:t>Jakobson</w:t>
      </w:r>
      <w:r>
        <w:t xml:space="preserve">, </w:t>
      </w:r>
      <w:r w:rsidRPr="007E41CE">
        <w:t>Lars, ”</w:t>
      </w:r>
      <w:r w:rsidRPr="00633C9C">
        <w:t xml:space="preserve">Samboskap” i förf:s </w:t>
      </w:r>
      <w:r w:rsidRPr="00633C9C">
        <w:rPr>
          <w:i/>
        </w:rPr>
        <w:t>Berättelser om djur och andra</w:t>
      </w:r>
      <w:r w:rsidRPr="00633C9C">
        <w:t xml:space="preserve">, Stockholm 2004, s. </w:t>
      </w:r>
      <w:r w:rsidR="00736E24">
        <w:t>43–53</w:t>
      </w:r>
      <w:r>
        <w:t xml:space="preserve"> </w:t>
      </w:r>
      <w:r w:rsidR="00736E24">
        <w:t>(</w:t>
      </w:r>
      <w:r w:rsidR="009902FD">
        <w:t>LUVIT</w:t>
      </w:r>
      <w:r w:rsidRPr="00633C9C">
        <w:t>)</w:t>
      </w:r>
    </w:p>
    <w:p w14:paraId="3CAFFA33" w14:textId="77777777" w:rsidR="00EB1AEF" w:rsidRDefault="00EB1AEF" w:rsidP="009C682E">
      <w:pPr>
        <w:pStyle w:val="Body4"/>
      </w:pPr>
      <w:r>
        <w:t xml:space="preserve">Lindeen, Marcus, </w:t>
      </w:r>
      <w:r w:rsidRPr="00CD2AC4">
        <w:t>”Djur som dör”</w:t>
      </w:r>
      <w:r w:rsidR="005A0AB6">
        <w:t xml:space="preserve"> (2010)</w:t>
      </w:r>
      <w:r>
        <w:t xml:space="preserve">, </w:t>
      </w:r>
      <w:r>
        <w:rPr>
          <w:i/>
        </w:rPr>
        <w:t>Drama! T</w:t>
      </w:r>
      <w:r w:rsidRPr="00B66F45">
        <w:rPr>
          <w:i/>
        </w:rPr>
        <w:t>re svenska pjäser</w:t>
      </w:r>
      <w:r>
        <w:t>, Stockholm 2015</w:t>
      </w:r>
      <w:r w:rsidR="004C4CA6">
        <w:t xml:space="preserve">, </w:t>
      </w:r>
      <w:r>
        <w:t>s. 7–68</w:t>
      </w:r>
    </w:p>
    <w:p w14:paraId="461E3A0A" w14:textId="77777777" w:rsidR="005A0AB6" w:rsidRDefault="005A0AB6" w:rsidP="009C682E">
      <w:pPr>
        <w:pStyle w:val="Body4"/>
      </w:pPr>
      <w:r w:rsidRPr="007E41CE">
        <w:t>Lunde</w:t>
      </w:r>
      <w:r w:rsidR="000C654F">
        <w:t xml:space="preserve">, </w:t>
      </w:r>
      <w:r w:rsidR="000C654F" w:rsidRPr="007E41CE">
        <w:t>Maja</w:t>
      </w:r>
      <w:r w:rsidRPr="007E41CE">
        <w:t xml:space="preserve">, </w:t>
      </w:r>
      <w:r w:rsidRPr="007E41CE">
        <w:rPr>
          <w:i/>
        </w:rPr>
        <w:t>Binas historia</w:t>
      </w:r>
      <w:r w:rsidRPr="007E41CE">
        <w:t xml:space="preserve"> (2015</w:t>
      </w:r>
      <w:r>
        <w:t>),</w:t>
      </w:r>
      <w:r w:rsidR="000C654F">
        <w:t xml:space="preserve"> övers.</w:t>
      </w:r>
      <w:r>
        <w:t xml:space="preserve"> </w:t>
      </w:r>
      <w:r w:rsidR="000C654F">
        <w:t>Lotta Eklund</w:t>
      </w:r>
      <w:r>
        <w:t xml:space="preserve">, Stockholm </w:t>
      </w:r>
      <w:r w:rsidRPr="007E41CE">
        <w:t>2016</w:t>
      </w:r>
      <w:r w:rsidR="009902FD">
        <w:t xml:space="preserve"> </w:t>
      </w:r>
      <w:r>
        <w:t>(458 s.</w:t>
      </w:r>
      <w:r w:rsidRPr="007E41CE">
        <w:t>)</w:t>
      </w:r>
    </w:p>
    <w:p w14:paraId="10A55E5D" w14:textId="77777777" w:rsidR="00043BB5" w:rsidRDefault="00043BB5" w:rsidP="009C682E">
      <w:pPr>
        <w:pStyle w:val="Body4"/>
      </w:pPr>
      <w:r>
        <w:t>Lutz, Hanna</w:t>
      </w:r>
      <w:r w:rsidR="00AA067E">
        <w:t>h</w:t>
      </w:r>
      <w:r>
        <w:t xml:space="preserve">, </w:t>
      </w:r>
      <w:r w:rsidRPr="00043BB5">
        <w:rPr>
          <w:i/>
        </w:rPr>
        <w:t>Vildsvin</w:t>
      </w:r>
      <w:r w:rsidR="00AA067E">
        <w:rPr>
          <w:i/>
        </w:rPr>
        <w:t>. Roman</w:t>
      </w:r>
      <w:r>
        <w:t>, Stockholm 2017</w:t>
      </w:r>
      <w:r w:rsidR="008542EB">
        <w:t xml:space="preserve"> (99</w:t>
      </w:r>
      <w:r>
        <w:t xml:space="preserve"> s.)</w:t>
      </w:r>
    </w:p>
    <w:p w14:paraId="3321C943" w14:textId="77777777" w:rsidR="005A0AB6" w:rsidRDefault="005A0AB6" w:rsidP="009C682E">
      <w:pPr>
        <w:pStyle w:val="Body4"/>
      </w:pPr>
      <w:r w:rsidRPr="007E41CE">
        <w:t>Mabanckou</w:t>
      </w:r>
      <w:r>
        <w:t xml:space="preserve">, </w:t>
      </w:r>
      <w:r w:rsidRPr="007E41CE">
        <w:t xml:space="preserve">Alain, </w:t>
      </w:r>
      <w:r w:rsidRPr="007E41CE">
        <w:rPr>
          <w:i/>
        </w:rPr>
        <w:t>Ett piggsvins memoarer</w:t>
      </w:r>
      <w:r>
        <w:t xml:space="preserve"> (2006), övers. Karin Lidén, Stockholm 2010</w:t>
      </w:r>
      <w:r w:rsidR="009902FD">
        <w:t xml:space="preserve"> </w:t>
      </w:r>
      <w:r>
        <w:t>(218 s.)</w:t>
      </w:r>
    </w:p>
    <w:p w14:paraId="3232E103" w14:textId="77777777" w:rsidR="00DE6174" w:rsidRDefault="00DE6174" w:rsidP="009C682E">
      <w:pPr>
        <w:pStyle w:val="Body4"/>
      </w:pPr>
      <w:r>
        <w:t xml:space="preserve">Mo Yan, ur </w:t>
      </w:r>
      <w:r w:rsidRPr="001C64EC">
        <w:rPr>
          <w:i/>
        </w:rPr>
        <w:t>Granatkastaren</w:t>
      </w:r>
      <w:r w:rsidR="007964EC">
        <w:t xml:space="preserve"> (2003</w:t>
      </w:r>
      <w:r>
        <w:t xml:space="preserve">), övers. Britta Kinnemark, Stockholm 2016, s. 16–19, 270–280 </w:t>
      </w:r>
      <w:r w:rsidR="005A0AB6">
        <w:t>(</w:t>
      </w:r>
      <w:r w:rsidR="009902FD">
        <w:t>LUVIT</w:t>
      </w:r>
      <w:r w:rsidR="005A0AB6" w:rsidRPr="00633C9C">
        <w:t>)</w:t>
      </w:r>
    </w:p>
    <w:p w14:paraId="64EF097A" w14:textId="77777777" w:rsidR="00633C9C" w:rsidRPr="00633C9C" w:rsidRDefault="00633C9C" w:rsidP="00EC1420">
      <w:pPr>
        <w:pStyle w:val="Body4"/>
        <w:rPr>
          <w:i/>
          <w:szCs w:val="24"/>
        </w:rPr>
      </w:pPr>
      <w:r w:rsidRPr="00633C9C">
        <w:rPr>
          <w:rStyle w:val="Betoning"/>
          <w:i w:val="0"/>
        </w:rPr>
        <w:t>Schweblin</w:t>
      </w:r>
      <w:r w:rsidR="009C682E">
        <w:rPr>
          <w:rStyle w:val="Betoning"/>
          <w:i w:val="0"/>
        </w:rPr>
        <w:t xml:space="preserve">, </w:t>
      </w:r>
      <w:r w:rsidR="009C682E" w:rsidRPr="00633C9C">
        <w:rPr>
          <w:rStyle w:val="Betoning"/>
          <w:i w:val="0"/>
        </w:rPr>
        <w:t>Samanta</w:t>
      </w:r>
      <w:r w:rsidRPr="00633C9C">
        <w:rPr>
          <w:rStyle w:val="Betoning"/>
          <w:i w:val="0"/>
        </w:rPr>
        <w:t>, ”Fjärilar” (2008</w:t>
      </w:r>
      <w:r w:rsidR="009C682E">
        <w:rPr>
          <w:rStyle w:val="Betoning"/>
          <w:i w:val="0"/>
        </w:rPr>
        <w:t xml:space="preserve">), </w:t>
      </w:r>
      <w:r w:rsidRPr="00633C9C">
        <w:rPr>
          <w:rStyle w:val="Betoning"/>
          <w:i w:val="0"/>
        </w:rPr>
        <w:t>övers.</w:t>
      </w:r>
      <w:r w:rsidR="00D85E42">
        <w:rPr>
          <w:rStyle w:val="Betoning"/>
          <w:i w:val="0"/>
        </w:rPr>
        <w:t xml:space="preserve"> Annakarin Thorburn</w:t>
      </w:r>
      <w:r w:rsidR="009C682E">
        <w:rPr>
          <w:rStyle w:val="Betoning"/>
          <w:i w:val="0"/>
        </w:rPr>
        <w:t>,</w:t>
      </w:r>
      <w:r w:rsidRPr="00633C9C">
        <w:rPr>
          <w:rStyle w:val="Betoning"/>
          <w:i w:val="0"/>
        </w:rPr>
        <w:t xml:space="preserve"> </w:t>
      </w:r>
      <w:r w:rsidR="009C682E" w:rsidRPr="009C682E">
        <w:rPr>
          <w:rStyle w:val="Betoning"/>
        </w:rPr>
        <w:t>Karavan</w:t>
      </w:r>
      <w:r w:rsidR="009C682E">
        <w:rPr>
          <w:rStyle w:val="Betoning"/>
          <w:i w:val="0"/>
        </w:rPr>
        <w:t xml:space="preserve"> 2009</w:t>
      </w:r>
      <w:r w:rsidR="00D85E42">
        <w:rPr>
          <w:rStyle w:val="Betoning"/>
          <w:i w:val="0"/>
        </w:rPr>
        <w:t>:3</w:t>
      </w:r>
      <w:r w:rsidR="009C682E">
        <w:rPr>
          <w:rStyle w:val="Betoning"/>
          <w:i w:val="0"/>
        </w:rPr>
        <w:t xml:space="preserve">, s. </w:t>
      </w:r>
      <w:r w:rsidR="00D85E42">
        <w:t>48</w:t>
      </w:r>
      <w:r w:rsidR="009C682E">
        <w:t xml:space="preserve"> (</w:t>
      </w:r>
      <w:r w:rsidR="009902FD">
        <w:t>LUVIT</w:t>
      </w:r>
      <w:r w:rsidR="009C682E">
        <w:t>)</w:t>
      </w:r>
    </w:p>
    <w:p w14:paraId="414B81E9" w14:textId="77777777" w:rsidR="009C682E" w:rsidRDefault="009C682E" w:rsidP="000879C5">
      <w:pPr>
        <w:pStyle w:val="Body4"/>
        <w:rPr>
          <w:rFonts w:ascii="Times New Roman" w:hAnsi="Times New Roman"/>
        </w:rPr>
      </w:pPr>
      <w:r w:rsidRPr="007E41CE">
        <w:t>Ørntoft</w:t>
      </w:r>
      <w:r>
        <w:t xml:space="preserve">, </w:t>
      </w:r>
      <w:r w:rsidRPr="007E41CE">
        <w:t xml:space="preserve">Theis, </w:t>
      </w:r>
      <w:r w:rsidRPr="007E41CE">
        <w:rPr>
          <w:i/>
        </w:rPr>
        <w:t>Di</w:t>
      </w:r>
      <w:r>
        <w:rPr>
          <w:i/>
        </w:rPr>
        <w:t>kter</w:t>
      </w:r>
      <w:r w:rsidRPr="007E41CE">
        <w:rPr>
          <w:i/>
        </w:rPr>
        <w:t xml:space="preserve"> 2014</w:t>
      </w:r>
      <w:r w:rsidRPr="007E41CE">
        <w:t xml:space="preserve"> (2014</w:t>
      </w:r>
      <w:r>
        <w:t>),</w:t>
      </w:r>
      <w:r w:rsidRPr="007E41CE">
        <w:t xml:space="preserve"> övers. </w:t>
      </w:r>
      <w:r>
        <w:t xml:space="preserve">Victor Malm, Stockholm </w:t>
      </w:r>
      <w:r w:rsidRPr="007E41CE">
        <w:t>2016</w:t>
      </w:r>
      <w:r w:rsidR="009902FD">
        <w:t xml:space="preserve"> </w:t>
      </w:r>
      <w:r>
        <w:t>(62 s.</w:t>
      </w:r>
      <w:r w:rsidRPr="007E41CE">
        <w:t>)</w:t>
      </w:r>
    </w:p>
    <w:p w14:paraId="08C39367" w14:textId="77777777" w:rsidR="00E65DA0" w:rsidRDefault="00335825"/>
    <w:p w14:paraId="51FA7C08" w14:textId="77777777" w:rsidR="00E47DC9" w:rsidRDefault="00E47DC9"/>
    <w:p w14:paraId="11751FCB" w14:textId="77777777" w:rsidR="003F3B19" w:rsidRDefault="003F3B19"/>
    <w:p w14:paraId="55515CE7" w14:textId="77777777" w:rsidR="003F3B19" w:rsidRDefault="003F3B19"/>
    <w:p w14:paraId="2D65DF90" w14:textId="77777777" w:rsidR="003F3B19" w:rsidRDefault="003F3B19"/>
    <w:p w14:paraId="383E6264" w14:textId="77777777" w:rsidR="003F3B19" w:rsidRDefault="003F3B19"/>
    <w:p w14:paraId="4C517051" w14:textId="77777777" w:rsidR="003F3B19" w:rsidRDefault="003F3B19"/>
    <w:p w14:paraId="6B4EB308" w14:textId="77777777" w:rsidR="00E47DC9" w:rsidRPr="00EF5ABD" w:rsidRDefault="00E47DC9" w:rsidP="00E47DC9">
      <w:pPr>
        <w:rPr>
          <w:b/>
        </w:rPr>
      </w:pPr>
      <w:r>
        <w:rPr>
          <w:b/>
        </w:rPr>
        <w:t>Sekundär</w:t>
      </w:r>
      <w:r w:rsidRPr="00EF5ABD">
        <w:rPr>
          <w:b/>
        </w:rPr>
        <w:t>litteratur</w:t>
      </w:r>
    </w:p>
    <w:p w14:paraId="4537316B" w14:textId="77777777" w:rsidR="00E47DC9" w:rsidRPr="00EF5ABD" w:rsidRDefault="00E47DC9" w:rsidP="00E47DC9">
      <w:pPr>
        <w:rPr>
          <w:rFonts w:ascii="Times New Roman" w:hAnsi="Times New Roman"/>
        </w:rPr>
      </w:pPr>
    </w:p>
    <w:p w14:paraId="716FA4EB" w14:textId="77777777" w:rsidR="00633C9C" w:rsidRDefault="001A1ACF" w:rsidP="00850F65">
      <w:pPr>
        <w:pStyle w:val="Body4"/>
      </w:pPr>
      <w:r w:rsidRPr="00396470">
        <w:rPr>
          <w:lang w:val="en-US"/>
        </w:rPr>
        <w:t xml:space="preserve">Boes, Tobias &amp; Kate Marshall, ”Writing the Anthropocene. </w:t>
      </w:r>
      <w:r w:rsidRPr="001A1ACF">
        <w:t xml:space="preserve">An Introduction”, </w:t>
      </w:r>
      <w:r w:rsidRPr="001A1ACF">
        <w:rPr>
          <w:i/>
        </w:rPr>
        <w:t xml:space="preserve">Minnesota Review </w:t>
      </w:r>
      <w:r w:rsidRPr="001A1ACF">
        <w:t xml:space="preserve">83, 2014, s. 60–72 </w:t>
      </w:r>
      <w:r>
        <w:t>(via LUBsearch)</w:t>
      </w:r>
    </w:p>
    <w:p w14:paraId="6316BD69" w14:textId="77777777" w:rsidR="00EB1AEF" w:rsidRDefault="00EB1AEF" w:rsidP="00850F65">
      <w:pPr>
        <w:pStyle w:val="Body4"/>
      </w:pPr>
      <w:r>
        <w:t>B</w:t>
      </w:r>
      <w:r>
        <w:rPr>
          <w:rFonts w:cs="Times"/>
        </w:rPr>
        <w:t>ø</w:t>
      </w:r>
      <w:r>
        <w:t>gh T</w:t>
      </w:r>
      <w:r w:rsidR="00635866">
        <w:t>homsen, Torsten, ”Flydende noia</w:t>
      </w:r>
      <w:r>
        <w:t xml:space="preserve">gratin – apokalypseæstetik i Theis Ørntofts </w:t>
      </w:r>
      <w:r w:rsidRPr="00635866">
        <w:rPr>
          <w:i/>
        </w:rPr>
        <w:t>Digte 2014</w:t>
      </w:r>
      <w:r>
        <w:t xml:space="preserve">”, </w:t>
      </w:r>
      <w:r w:rsidRPr="000B7F67">
        <w:rPr>
          <w:i/>
        </w:rPr>
        <w:t>Spring</w:t>
      </w:r>
      <w:r>
        <w:rPr>
          <w:i/>
        </w:rPr>
        <w:t xml:space="preserve">. Tidsskrift </w:t>
      </w:r>
      <w:r w:rsidRPr="00B06D09">
        <w:rPr>
          <w:i/>
        </w:rPr>
        <w:t>f</w:t>
      </w:r>
      <w:r w:rsidRPr="00B06D09">
        <w:rPr>
          <w:rFonts w:cs="Times"/>
          <w:i/>
        </w:rPr>
        <w:t>ør moderne dansk litteratur</w:t>
      </w:r>
      <w:r>
        <w:t xml:space="preserve"> 38, 2015, s. 35–59</w:t>
      </w:r>
    </w:p>
    <w:p w14:paraId="7A6D50AA" w14:textId="77777777" w:rsidR="002425B5" w:rsidRDefault="002425B5" w:rsidP="00850F65">
      <w:pPr>
        <w:pStyle w:val="Body4"/>
        <w:rPr>
          <w:szCs w:val="24"/>
        </w:rPr>
      </w:pPr>
      <w:r w:rsidRPr="005D0784">
        <w:rPr>
          <w:szCs w:val="24"/>
        </w:rPr>
        <w:t>Darwin</w:t>
      </w:r>
      <w:r>
        <w:rPr>
          <w:szCs w:val="24"/>
        </w:rPr>
        <w:t xml:space="preserve">, </w:t>
      </w:r>
      <w:r w:rsidRPr="005D0784">
        <w:rPr>
          <w:szCs w:val="24"/>
        </w:rPr>
        <w:t xml:space="preserve">Charles, </w:t>
      </w:r>
      <w:r w:rsidR="00D85E42">
        <w:rPr>
          <w:szCs w:val="24"/>
        </w:rPr>
        <w:t>ur</w:t>
      </w:r>
      <w:r w:rsidRPr="005D0784">
        <w:rPr>
          <w:szCs w:val="24"/>
        </w:rPr>
        <w:t xml:space="preserve"> </w:t>
      </w:r>
      <w:r w:rsidRPr="005D0784">
        <w:rPr>
          <w:i/>
          <w:szCs w:val="24"/>
        </w:rPr>
        <w:t>Om arternas uppkomst genom naturligt urval</w:t>
      </w:r>
      <w:r>
        <w:rPr>
          <w:szCs w:val="24"/>
        </w:rPr>
        <w:t xml:space="preserve">, </w:t>
      </w:r>
      <w:r w:rsidRPr="005D0784">
        <w:rPr>
          <w:szCs w:val="24"/>
        </w:rPr>
        <w:t xml:space="preserve">övers. </w:t>
      </w:r>
      <w:r w:rsidR="00D85E42">
        <w:rPr>
          <w:szCs w:val="24"/>
        </w:rPr>
        <w:t>Roland Adlerberth</w:t>
      </w:r>
      <w:r>
        <w:rPr>
          <w:szCs w:val="24"/>
        </w:rPr>
        <w:t>, Stockholm 1976</w:t>
      </w:r>
      <w:r w:rsidRPr="005D0784">
        <w:rPr>
          <w:szCs w:val="24"/>
        </w:rPr>
        <w:t>, s. 1–5</w:t>
      </w:r>
      <w:r>
        <w:rPr>
          <w:szCs w:val="24"/>
        </w:rPr>
        <w:t xml:space="preserve"> (</w:t>
      </w:r>
      <w:r w:rsidR="009902FD">
        <w:t>LUVIT</w:t>
      </w:r>
      <w:r>
        <w:rPr>
          <w:szCs w:val="24"/>
        </w:rPr>
        <w:t>)</w:t>
      </w:r>
    </w:p>
    <w:p w14:paraId="4EBC7CB2" w14:textId="77777777" w:rsidR="002425B5" w:rsidRPr="00396470" w:rsidRDefault="002425B5" w:rsidP="00850F65">
      <w:pPr>
        <w:pStyle w:val="Body4"/>
        <w:rPr>
          <w:lang w:val="en-US"/>
        </w:rPr>
      </w:pPr>
      <w:r>
        <w:t xml:space="preserve">Descartes, René, ur </w:t>
      </w:r>
      <w:r>
        <w:rPr>
          <w:i/>
        </w:rPr>
        <w:t>Avhandling o</w:t>
      </w:r>
      <w:r w:rsidRPr="00555D90">
        <w:rPr>
          <w:i/>
        </w:rPr>
        <w:t>m metoden</w:t>
      </w:r>
      <w:r w:rsidR="00D85E42">
        <w:t xml:space="preserve">, övers. </w:t>
      </w:r>
      <w:r w:rsidR="00D85E42" w:rsidRPr="00396470">
        <w:rPr>
          <w:lang w:val="en-US"/>
        </w:rPr>
        <w:t>Konrad Marc-Wogau</w:t>
      </w:r>
      <w:r w:rsidR="00923A35" w:rsidRPr="00396470">
        <w:rPr>
          <w:lang w:val="en-US"/>
        </w:rPr>
        <w:t xml:space="preserve">, </w:t>
      </w:r>
      <w:r w:rsidR="00AB3ED9" w:rsidRPr="00396470">
        <w:rPr>
          <w:szCs w:val="24"/>
          <w:lang w:val="en-US"/>
        </w:rPr>
        <w:t>Stockholm</w:t>
      </w:r>
      <w:r w:rsidR="00AB3ED9" w:rsidRPr="00396470">
        <w:rPr>
          <w:lang w:val="en-US"/>
        </w:rPr>
        <w:t xml:space="preserve"> </w:t>
      </w:r>
      <w:r w:rsidR="00923A35" w:rsidRPr="00396470">
        <w:rPr>
          <w:lang w:val="en-US"/>
        </w:rPr>
        <w:t>1953, s. 63–66</w:t>
      </w:r>
      <w:r w:rsidRPr="00396470">
        <w:rPr>
          <w:lang w:val="en-US"/>
        </w:rPr>
        <w:t xml:space="preserve"> (</w:t>
      </w:r>
      <w:r w:rsidR="009902FD" w:rsidRPr="00396470">
        <w:rPr>
          <w:lang w:val="en-US"/>
        </w:rPr>
        <w:t>LUVIT</w:t>
      </w:r>
      <w:r w:rsidRPr="00396470">
        <w:rPr>
          <w:lang w:val="en-US"/>
        </w:rPr>
        <w:t>)</w:t>
      </w:r>
    </w:p>
    <w:p w14:paraId="3008AB15" w14:textId="77777777" w:rsidR="00EE21BC" w:rsidRPr="00396470" w:rsidRDefault="00EE21BC" w:rsidP="00850F65">
      <w:pPr>
        <w:pStyle w:val="Body4"/>
        <w:rPr>
          <w:lang w:val="en-US"/>
        </w:rPr>
      </w:pPr>
      <w:r w:rsidRPr="00396470">
        <w:rPr>
          <w:lang w:val="en-US"/>
        </w:rPr>
        <w:t xml:space="preserve">Fudge, Erica, ”Why it’s easy being a Vegetarian”, </w:t>
      </w:r>
      <w:r w:rsidRPr="00396470">
        <w:rPr>
          <w:i/>
          <w:lang w:val="en-US"/>
        </w:rPr>
        <w:t>Textual Practice</w:t>
      </w:r>
      <w:r w:rsidRPr="00396470">
        <w:rPr>
          <w:lang w:val="en-US"/>
        </w:rPr>
        <w:t xml:space="preserve"> 24:1, 2010, s. 149–166  (via LUBsearch)</w:t>
      </w:r>
    </w:p>
    <w:p w14:paraId="5798061D" w14:textId="77777777" w:rsidR="0099463F" w:rsidRPr="00396470" w:rsidRDefault="0099463F" w:rsidP="0099463F">
      <w:pPr>
        <w:pStyle w:val="Body4"/>
        <w:rPr>
          <w:lang w:val="en-US"/>
        </w:rPr>
      </w:pPr>
      <w:r w:rsidRPr="00396470">
        <w:rPr>
          <w:lang w:val="en-US"/>
        </w:rPr>
        <w:t xml:space="preserve">Johns-Putra, Adeline, ”Climate change in literature and literary studies: From cli-fi, climate change theater and ecopoetry to ecocriticism and climate change criticism”, </w:t>
      </w:r>
      <w:r w:rsidRPr="00396470">
        <w:rPr>
          <w:i/>
          <w:lang w:val="en-US"/>
        </w:rPr>
        <w:t>Wiley Inter-disciplinary Reviews: Climate Change</w:t>
      </w:r>
      <w:r w:rsidRPr="00396470">
        <w:rPr>
          <w:lang w:val="en-US"/>
        </w:rPr>
        <w:t xml:space="preserve"> 7:2, 2016, s. 266–282 (via LUBsearch)</w:t>
      </w:r>
    </w:p>
    <w:p w14:paraId="7E2F7D4B" w14:textId="77777777" w:rsidR="00EB1AEF" w:rsidRPr="00396470" w:rsidRDefault="00EB1AEF" w:rsidP="0099463F">
      <w:pPr>
        <w:pStyle w:val="Body4"/>
        <w:rPr>
          <w:lang w:val="en-US"/>
        </w:rPr>
      </w:pPr>
      <w:r w:rsidRPr="00396470">
        <w:rPr>
          <w:lang w:val="en-US"/>
        </w:rPr>
        <w:t xml:space="preserve">Heise, Ursula K., ”Eco-Narratives”, </w:t>
      </w:r>
      <w:r w:rsidRPr="00396470">
        <w:rPr>
          <w:i/>
          <w:lang w:val="en-US"/>
        </w:rPr>
        <w:t>Routledge Encyclopedia of Narrative Theory</w:t>
      </w:r>
      <w:r w:rsidRPr="00396470">
        <w:rPr>
          <w:lang w:val="en-US"/>
        </w:rPr>
        <w:t>, red. David Herman m.fl., London &amp; New York 2005, s. 129–130 (</w:t>
      </w:r>
      <w:r w:rsidR="009902FD" w:rsidRPr="00396470">
        <w:rPr>
          <w:lang w:val="en-US"/>
        </w:rPr>
        <w:t>LUVIT</w:t>
      </w:r>
      <w:r w:rsidRPr="00396470">
        <w:rPr>
          <w:lang w:val="en-US"/>
        </w:rPr>
        <w:t>)</w:t>
      </w:r>
    </w:p>
    <w:p w14:paraId="7EE6A2A0" w14:textId="77777777" w:rsidR="001E3B5F" w:rsidRPr="00396470" w:rsidRDefault="001E3B5F" w:rsidP="00EB1AEF">
      <w:pPr>
        <w:pStyle w:val="Body4"/>
        <w:rPr>
          <w:rFonts w:ascii="Times New Roman" w:hAnsi="Times New Roman"/>
          <w:lang w:val="en-US"/>
        </w:rPr>
      </w:pPr>
      <w:r w:rsidRPr="00396470">
        <w:rPr>
          <w:lang w:val="en-US"/>
        </w:rPr>
        <w:t xml:space="preserve">Lynes, Katherine R., ”The Ecologies of African American Poetry Collections”, </w:t>
      </w:r>
      <w:r w:rsidRPr="00396470">
        <w:rPr>
          <w:i/>
          <w:lang w:val="en-US"/>
        </w:rPr>
        <w:t>Comparative American Studies</w:t>
      </w:r>
      <w:r w:rsidRPr="00396470">
        <w:rPr>
          <w:lang w:val="en-US"/>
        </w:rPr>
        <w:t xml:space="preserve"> 7:2, 2009, s. 193–207 (via LUBsearch)</w:t>
      </w:r>
    </w:p>
    <w:p w14:paraId="20B7EFD6" w14:textId="77777777" w:rsidR="00396470" w:rsidRPr="00396470" w:rsidRDefault="00396470" w:rsidP="00396470">
      <w:pPr>
        <w:pStyle w:val="Body4"/>
        <w:rPr>
          <w:lang w:val="en-US"/>
        </w:rPr>
      </w:pPr>
      <w:r w:rsidRPr="00396470">
        <w:rPr>
          <w:lang w:val="en-US"/>
        </w:rPr>
        <w:t>Marranca</w:t>
      </w:r>
      <w:r w:rsidRPr="00396470">
        <w:rPr>
          <w:lang w:val="en-US"/>
        </w:rPr>
        <w:t xml:space="preserve">, </w:t>
      </w:r>
      <w:r w:rsidRPr="00396470">
        <w:rPr>
          <w:lang w:val="en-US"/>
        </w:rPr>
        <w:t>Bonnie</w:t>
      </w:r>
      <w:r w:rsidRPr="00396470">
        <w:rPr>
          <w:lang w:val="en-US"/>
        </w:rPr>
        <w:t xml:space="preserve">, </w:t>
      </w:r>
      <w:r w:rsidRPr="00396470">
        <w:rPr>
          <w:lang w:val="en-US"/>
        </w:rPr>
        <w:t>”The Reality of Fiction: Gianina C</w:t>
      </w:r>
      <w:r w:rsidRPr="00396470">
        <w:rPr>
          <w:rFonts w:cs="Times"/>
          <w:lang w:val="en-US"/>
        </w:rPr>
        <w:t>ă</w:t>
      </w:r>
      <w:r w:rsidRPr="00396470">
        <w:rPr>
          <w:lang w:val="en-US"/>
        </w:rPr>
        <w:t xml:space="preserve">rbunariu in Conversation with Bonnie Marranca”, </w:t>
      </w:r>
      <w:r w:rsidRPr="00396470">
        <w:rPr>
          <w:i/>
          <w:lang w:val="en-US"/>
        </w:rPr>
        <w:t>A Journal of Performance and Art</w:t>
      </w:r>
      <w:r w:rsidRPr="00396470">
        <w:rPr>
          <w:lang w:val="en-US"/>
        </w:rPr>
        <w:t xml:space="preserve"> 38:2 2016, s. 112–122 (via LUB: </w:t>
      </w:r>
      <w:hyperlink r:id="rId6" w:tgtFrame="_blank" w:history="1">
        <w:r w:rsidRPr="00396470">
          <w:rPr>
            <w:rStyle w:val="Hyperlnk"/>
            <w:lang w:val="en-US"/>
          </w:rPr>
          <w:t>https://muse.jhu.edu/journal/149</w:t>
        </w:r>
      </w:hyperlink>
      <w:r w:rsidRPr="00396470">
        <w:rPr>
          <w:lang w:val="en-US"/>
        </w:rPr>
        <w:t>)</w:t>
      </w:r>
    </w:p>
    <w:p w14:paraId="70F9C20B" w14:textId="127460BF" w:rsidR="00633C9C" w:rsidRDefault="00633C9C" w:rsidP="00850F65">
      <w:pPr>
        <w:pStyle w:val="Body4"/>
      </w:pPr>
      <w:bookmarkStart w:id="0" w:name="_GoBack"/>
      <w:bookmarkEnd w:id="0"/>
      <w:r w:rsidRPr="001A1ACF">
        <w:t xml:space="preserve">Mortensen, Peter, ”Natur”, </w:t>
      </w:r>
      <w:r w:rsidRPr="001E3B5F">
        <w:rPr>
          <w:i/>
        </w:rPr>
        <w:t>Litteratur. Introduktion till teori och analys</w:t>
      </w:r>
      <w:r w:rsidRPr="001A1ACF">
        <w:t xml:space="preserve">, red. Lasse Horne Kjældegaard m.fl., </w:t>
      </w:r>
      <w:r w:rsidR="00C04FB0">
        <w:t>Lund 2015, s. 289–299</w:t>
      </w:r>
    </w:p>
    <w:p w14:paraId="38960BD2" w14:textId="77777777" w:rsidR="005A0AB6" w:rsidRPr="001A1ACF" w:rsidRDefault="005A0AB6" w:rsidP="00850F65">
      <w:pPr>
        <w:pStyle w:val="Body4"/>
      </w:pPr>
      <w:r>
        <w:t>Ring, Lars, ”</w:t>
      </w:r>
      <w:r w:rsidRPr="00256D6A">
        <w:rPr>
          <w:rFonts w:ascii="Times New Roman" w:eastAsia="Times New Roman" w:hAnsi="Times New Roman"/>
          <w:bCs/>
        </w:rPr>
        <w:t>Suggestivt dokudrama om vår relation till djur</w:t>
      </w:r>
      <w:r>
        <w:t xml:space="preserve">”, </w:t>
      </w:r>
      <w:r w:rsidRPr="005A0AB6">
        <w:rPr>
          <w:i/>
        </w:rPr>
        <w:t>Svenska Dagbladet</w:t>
      </w:r>
      <w:r>
        <w:t xml:space="preserve"> 3.11.2010</w:t>
      </w:r>
      <w:r w:rsidR="00923A35">
        <w:t xml:space="preserve"> (via LUB, databas Retriever)</w:t>
      </w:r>
    </w:p>
    <w:p w14:paraId="6F503973" w14:textId="77777777" w:rsidR="009C682E" w:rsidRDefault="009C682E" w:rsidP="001A1ACF">
      <w:pPr>
        <w:pStyle w:val="Body4"/>
      </w:pPr>
      <w:r w:rsidRPr="001A1ACF">
        <w:t>Svensson, Mats O.,</w:t>
      </w:r>
      <w:r w:rsidRPr="007E41CE">
        <w:t xml:space="preserve"> ”Så svarar den nya ekopoesin på klimathotets existentiella kris”, </w:t>
      </w:r>
      <w:r w:rsidRPr="007E41CE">
        <w:rPr>
          <w:i/>
        </w:rPr>
        <w:t>Dagens Nyheter</w:t>
      </w:r>
      <w:r w:rsidRPr="007E41CE">
        <w:t xml:space="preserve"> 19.7.2016</w:t>
      </w:r>
      <w:r w:rsidR="00923A35">
        <w:t xml:space="preserve"> (via LUB, databas Retriever)</w:t>
      </w:r>
    </w:p>
    <w:p w14:paraId="157DE77D" w14:textId="77777777" w:rsidR="009C682E" w:rsidRDefault="009C682E" w:rsidP="00E47DC9">
      <w:pPr>
        <w:pStyle w:val="Body4"/>
      </w:pPr>
      <w:r w:rsidRPr="007E41CE">
        <w:t>Öhman</w:t>
      </w:r>
      <w:r>
        <w:t xml:space="preserve">, </w:t>
      </w:r>
      <w:r w:rsidRPr="007E41CE">
        <w:t xml:space="preserve">Marie, ”Från humanism till posthumanism”, </w:t>
      </w:r>
      <w:r w:rsidRPr="007E41CE">
        <w:rPr>
          <w:i/>
        </w:rPr>
        <w:t>Litteratur och språk</w:t>
      </w:r>
      <w:r w:rsidRPr="007E41CE">
        <w:t>, nr 5, 2009, s. 74–92</w:t>
      </w:r>
      <w:r>
        <w:t xml:space="preserve"> (digitalt tillgänglig via Libris)</w:t>
      </w:r>
    </w:p>
    <w:p w14:paraId="1A2658FD" w14:textId="77777777" w:rsidR="007D4C18" w:rsidRDefault="007D4C18" w:rsidP="009C682E">
      <w:pPr>
        <w:pStyle w:val="Body4"/>
        <w:ind w:left="0" w:firstLine="0"/>
      </w:pPr>
    </w:p>
    <w:p w14:paraId="4C30ACB0" w14:textId="77777777" w:rsidR="00635866" w:rsidRDefault="00635866" w:rsidP="009C682E">
      <w:pPr>
        <w:pStyle w:val="Body4"/>
        <w:ind w:left="0" w:firstLine="0"/>
      </w:pPr>
      <w:r>
        <w:t>Ytterligare några kortare texter delas ut i samband med undervisningen.</w:t>
      </w:r>
    </w:p>
    <w:p w14:paraId="025DC06C" w14:textId="77777777" w:rsidR="00EE21BC" w:rsidRDefault="00EE21BC" w:rsidP="009C682E">
      <w:pPr>
        <w:pStyle w:val="Body4"/>
        <w:ind w:left="0" w:firstLine="0"/>
      </w:pPr>
    </w:p>
    <w:p w14:paraId="61AB9299" w14:textId="77777777" w:rsidR="00E47DC9" w:rsidRDefault="007D4C18">
      <w:r>
        <w:tab/>
      </w:r>
      <w:r>
        <w:tab/>
      </w:r>
      <w:r>
        <w:tab/>
      </w:r>
      <w:r>
        <w:tab/>
      </w:r>
      <w:r>
        <w:tab/>
        <w:t xml:space="preserve">                   </w:t>
      </w:r>
    </w:p>
    <w:sectPr w:rsidR="00E47DC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3AE781" w14:textId="77777777" w:rsidR="00335825" w:rsidRDefault="00335825" w:rsidP="003F3B19">
      <w:r>
        <w:separator/>
      </w:r>
    </w:p>
  </w:endnote>
  <w:endnote w:type="continuationSeparator" w:id="0">
    <w:p w14:paraId="6A8A25AE" w14:textId="77777777" w:rsidR="00335825" w:rsidRDefault="00335825" w:rsidP="003F3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5584306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49446423" w14:textId="77777777" w:rsidR="003F3B19" w:rsidRPr="003F3B19" w:rsidRDefault="003F3B19">
        <w:pPr>
          <w:pStyle w:val="Sidfot"/>
          <w:jc w:val="right"/>
          <w:rPr>
            <w:sz w:val="22"/>
            <w:szCs w:val="22"/>
          </w:rPr>
        </w:pPr>
        <w:r w:rsidRPr="003F3B19">
          <w:rPr>
            <w:sz w:val="22"/>
            <w:szCs w:val="22"/>
          </w:rPr>
          <w:fldChar w:fldCharType="begin"/>
        </w:r>
        <w:r w:rsidRPr="003F3B19">
          <w:rPr>
            <w:sz w:val="22"/>
            <w:szCs w:val="22"/>
          </w:rPr>
          <w:instrText>PAGE   \* MERGEFORMAT</w:instrText>
        </w:r>
        <w:r w:rsidRPr="003F3B19">
          <w:rPr>
            <w:sz w:val="22"/>
            <w:szCs w:val="22"/>
          </w:rPr>
          <w:fldChar w:fldCharType="separate"/>
        </w:r>
        <w:r w:rsidR="00396470">
          <w:rPr>
            <w:sz w:val="22"/>
            <w:szCs w:val="22"/>
          </w:rPr>
          <w:t>2</w:t>
        </w:r>
        <w:r w:rsidRPr="003F3B19">
          <w:rPr>
            <w:sz w:val="22"/>
            <w:szCs w:val="22"/>
          </w:rPr>
          <w:fldChar w:fldCharType="end"/>
        </w:r>
      </w:p>
    </w:sdtContent>
  </w:sdt>
  <w:p w14:paraId="5FC25BEB" w14:textId="77777777" w:rsidR="003F3B19" w:rsidRDefault="003F3B19">
    <w:pPr>
      <w:pStyle w:val="Sidfo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A90DF1" w14:textId="77777777" w:rsidR="00335825" w:rsidRDefault="00335825" w:rsidP="003F3B19">
      <w:r>
        <w:separator/>
      </w:r>
    </w:p>
  </w:footnote>
  <w:footnote w:type="continuationSeparator" w:id="0">
    <w:p w14:paraId="2A53AD73" w14:textId="77777777" w:rsidR="00335825" w:rsidRDefault="00335825" w:rsidP="003F3B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DC9"/>
    <w:rsid w:val="00006848"/>
    <w:rsid w:val="00043BB5"/>
    <w:rsid w:val="00051019"/>
    <w:rsid w:val="0005183B"/>
    <w:rsid w:val="000879C5"/>
    <w:rsid w:val="000B38CD"/>
    <w:rsid w:val="000C654F"/>
    <w:rsid w:val="000E0E99"/>
    <w:rsid w:val="0014196A"/>
    <w:rsid w:val="001939FC"/>
    <w:rsid w:val="001A1ACF"/>
    <w:rsid w:val="001A447B"/>
    <w:rsid w:val="001C7116"/>
    <w:rsid w:val="001E3B5F"/>
    <w:rsid w:val="002425B5"/>
    <w:rsid w:val="00292340"/>
    <w:rsid w:val="002A36DE"/>
    <w:rsid w:val="002F7BD0"/>
    <w:rsid w:val="00335825"/>
    <w:rsid w:val="0034229C"/>
    <w:rsid w:val="00396470"/>
    <w:rsid w:val="003F3B19"/>
    <w:rsid w:val="0048598A"/>
    <w:rsid w:val="004C4CA6"/>
    <w:rsid w:val="004E6EA5"/>
    <w:rsid w:val="005076AF"/>
    <w:rsid w:val="0053628E"/>
    <w:rsid w:val="005A0AB6"/>
    <w:rsid w:val="005A4D85"/>
    <w:rsid w:val="00633C9C"/>
    <w:rsid w:val="00635866"/>
    <w:rsid w:val="006B221E"/>
    <w:rsid w:val="00706727"/>
    <w:rsid w:val="00730DE0"/>
    <w:rsid w:val="00736E24"/>
    <w:rsid w:val="007964EC"/>
    <w:rsid w:val="007D4C18"/>
    <w:rsid w:val="007F2835"/>
    <w:rsid w:val="00830A05"/>
    <w:rsid w:val="00832243"/>
    <w:rsid w:val="00850F65"/>
    <w:rsid w:val="008542EB"/>
    <w:rsid w:val="0091030D"/>
    <w:rsid w:val="00923A35"/>
    <w:rsid w:val="009902FD"/>
    <w:rsid w:val="0099463F"/>
    <w:rsid w:val="009C682E"/>
    <w:rsid w:val="00A7282C"/>
    <w:rsid w:val="00AA067E"/>
    <w:rsid w:val="00AB3ED9"/>
    <w:rsid w:val="00C04FB0"/>
    <w:rsid w:val="00C94DB5"/>
    <w:rsid w:val="00D47E60"/>
    <w:rsid w:val="00D61547"/>
    <w:rsid w:val="00D85E42"/>
    <w:rsid w:val="00DC1CB3"/>
    <w:rsid w:val="00DD4A5E"/>
    <w:rsid w:val="00DE6174"/>
    <w:rsid w:val="00DF427A"/>
    <w:rsid w:val="00E47DC9"/>
    <w:rsid w:val="00EB1AEF"/>
    <w:rsid w:val="00EC0578"/>
    <w:rsid w:val="00EC1420"/>
    <w:rsid w:val="00EE21BC"/>
    <w:rsid w:val="00FA252B"/>
    <w:rsid w:val="00FD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14CB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EastAsia" w:hAnsi="Times" w:cstheme="minorBidi"/>
        <w:sz w:val="24"/>
        <w:szCs w:val="24"/>
        <w:lang w:val="sv-SE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47DC9"/>
    <w:rPr>
      <w:rFonts w:eastAsiaTheme="minorHAnsi"/>
      <w:noProof/>
      <w:lang w:eastAsia="en-US"/>
    </w:rPr>
  </w:style>
  <w:style w:type="paragraph" w:styleId="Rubrik1">
    <w:name w:val="heading 1"/>
    <w:basedOn w:val="Normal"/>
    <w:link w:val="Rubrik1Char"/>
    <w:uiPriority w:val="9"/>
    <w:qFormat/>
    <w:rsid w:val="009C682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noProof w:val="0"/>
      <w:kern w:val="36"/>
      <w:sz w:val="48"/>
      <w:szCs w:val="48"/>
      <w:lang w:eastAsia="zh-C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ody4">
    <w:name w:val="Body 4"/>
    <w:basedOn w:val="Normal"/>
    <w:qFormat/>
    <w:rsid w:val="00E47DC9"/>
    <w:pPr>
      <w:spacing w:after="120" w:line="300" w:lineRule="exact"/>
      <w:ind w:left="567" w:hanging="567"/>
    </w:pPr>
    <w:rPr>
      <w:rFonts w:eastAsia="Times" w:cs="Times New Roman"/>
      <w:noProof w:val="0"/>
      <w:szCs w:val="20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FD3518"/>
    <w:rPr>
      <w:color w:val="0000FF"/>
      <w:u w:val="single"/>
    </w:rPr>
  </w:style>
  <w:style w:type="character" w:styleId="Stark">
    <w:name w:val="Strong"/>
    <w:basedOn w:val="Standardstycketeckensnitt"/>
    <w:uiPriority w:val="22"/>
    <w:qFormat/>
    <w:rsid w:val="00FD3518"/>
    <w:rPr>
      <w:b/>
      <w:bCs/>
    </w:rPr>
  </w:style>
  <w:style w:type="character" w:styleId="Betoning">
    <w:name w:val="Emphasis"/>
    <w:basedOn w:val="Standardstycketeckensnitt"/>
    <w:uiPriority w:val="20"/>
    <w:qFormat/>
    <w:rsid w:val="00633C9C"/>
    <w:rPr>
      <w:i/>
      <w:iCs/>
    </w:rPr>
  </w:style>
  <w:style w:type="character" w:customStyle="1" w:styleId="Rubrik1Char">
    <w:name w:val="Rubrik 1 Char"/>
    <w:basedOn w:val="Standardstycketeckensnitt"/>
    <w:link w:val="Rubrik1"/>
    <w:uiPriority w:val="9"/>
    <w:rsid w:val="009C682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nvndHyperlnk">
    <w:name w:val="FollowedHyperlink"/>
    <w:basedOn w:val="Standardstycketeckensnitt"/>
    <w:uiPriority w:val="99"/>
    <w:semiHidden/>
    <w:unhideWhenUsed/>
    <w:rsid w:val="00AB3ED9"/>
    <w:rPr>
      <w:color w:val="800080" w:themeColor="followed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3F3B1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F3B19"/>
    <w:rPr>
      <w:rFonts w:eastAsiaTheme="minorHAnsi"/>
      <w:noProof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3F3B1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F3B19"/>
    <w:rPr>
      <w:rFonts w:eastAsiaTheme="minorHAnsi"/>
      <w:noProof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s://muse.jhu.edu/journal/149" TargetMode="Externa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607</Words>
  <Characters>3218</Characters>
  <Application>Microsoft Macintosh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3818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Zillén</dc:creator>
  <cp:lastModifiedBy>Microsoft Office-användare</cp:lastModifiedBy>
  <cp:revision>8</cp:revision>
  <dcterms:created xsi:type="dcterms:W3CDTF">2017-11-14T11:41:00Z</dcterms:created>
  <dcterms:modified xsi:type="dcterms:W3CDTF">2017-12-06T06:44:00Z</dcterms:modified>
</cp:coreProperties>
</file>