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E8" w:rsidRDefault="00804AE8" w:rsidP="00804AE8">
      <w:pPr>
        <w:spacing w:after="120" w:line="288" w:lineRule="auto"/>
        <w:rPr>
          <w:b/>
        </w:rPr>
      </w:pPr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VT 201</w:t>
      </w:r>
      <w:r w:rsidR="005413F3">
        <w:rPr>
          <w:b/>
        </w:rPr>
        <w:t>5</w:t>
      </w:r>
      <w:r>
        <w:rPr>
          <w:b/>
        </w:rPr>
        <w:t xml:space="preserve"> </w:t>
      </w:r>
    </w:p>
    <w:p w:rsidR="00804AE8" w:rsidRDefault="00804AE8" w:rsidP="00804AE8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:rsidR="00804AE8" w:rsidRDefault="00804AE8" w:rsidP="00804AE8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:rsidR="00804AE8" w:rsidRDefault="00804AE8" w:rsidP="00804AE8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 (1-60 hp) delkurs 7  </w:t>
      </w:r>
      <w:r w:rsidRPr="006B109B">
        <w:rPr>
          <w:b/>
          <w:sz w:val="32"/>
          <w:szCs w:val="32"/>
        </w:rPr>
        <w:t>|</w:t>
      </w:r>
      <w:r>
        <w:rPr>
          <w:b/>
          <w:sz w:val="28"/>
        </w:rPr>
        <w:t xml:space="preserve">  LIVA03 (1–30 hp) delkurs 3</w:t>
      </w:r>
    </w:p>
    <w:p w:rsidR="00804AE8" w:rsidRDefault="00804AE8" w:rsidP="00804AE8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:rsidR="00804AE8" w:rsidRDefault="00804AE8" w:rsidP="00804AE8">
      <w:pPr>
        <w:pStyle w:val="Titelandra"/>
        <w:spacing w:after="120" w:line="288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04AE8" w:rsidRDefault="00804AE8" w:rsidP="00804AE8">
      <w:pPr>
        <w:pStyle w:val="Titeltredje"/>
        <w:spacing w:line="288" w:lineRule="auto"/>
      </w:pPr>
      <w:r>
        <w:t>FACKLITTERATUR</w:t>
      </w:r>
    </w:p>
    <w:p w:rsidR="001F1104" w:rsidRDefault="001F1104" w:rsidP="001F1104">
      <w:pPr>
        <w:pStyle w:val="Body4"/>
        <w:spacing w:line="288" w:lineRule="auto"/>
        <w:ind w:right="141"/>
        <w:rPr>
          <w:sz w:val="24"/>
        </w:rPr>
      </w:pPr>
      <w:r>
        <w:rPr>
          <w:sz w:val="24"/>
        </w:rPr>
        <w:t xml:space="preserve">Flint, F.S. och Pound, Ezra, ”Imagisme”, ur </w:t>
      </w:r>
      <w:r>
        <w:rPr>
          <w:i/>
          <w:sz w:val="24"/>
        </w:rPr>
        <w:t>Poetry</w:t>
      </w:r>
      <w:r>
        <w:rPr>
          <w:sz w:val="24"/>
        </w:rPr>
        <w:t xml:space="preserve"> I:6 (March 1913), s. 198–206 (9 s.) 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 ISBN: 9171192603; s. 14–33, 174–178, 225–248, 351–368, 422–429, 543–549 (80 s.) Kan läsas på litteraturbanken.se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 xml:space="preserve">, red. Gunnar Qvarnström, Stockholm 1973, vol 1: s. 11–16, s. 74–75, 82–83, 116–120, vol. 2: s. 14–42 (44 s.) (urval i </w:t>
      </w:r>
      <w:r>
        <w:rPr>
          <w:b/>
          <w:sz w:val="24"/>
        </w:rPr>
        <w:t>Kompendium)</w:t>
      </w:r>
    </w:p>
    <w:p w:rsidR="001F1104" w:rsidRDefault="00C25F91" w:rsidP="001F1104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Olsson, Bernt &amp; </w:t>
      </w:r>
      <w:r w:rsidR="001F1104">
        <w:rPr>
          <w:sz w:val="24"/>
        </w:rPr>
        <w:t>Ingemar</w:t>
      </w:r>
      <w:r>
        <w:rPr>
          <w:sz w:val="24"/>
        </w:rPr>
        <w:t xml:space="preserve"> Algulin</w:t>
      </w:r>
      <w:bookmarkStart w:id="0" w:name="_GoBack"/>
      <w:bookmarkEnd w:id="0"/>
      <w:r w:rsidR="001F1104">
        <w:rPr>
          <w:sz w:val="24"/>
        </w:rPr>
        <w:t xml:space="preserve">, </w:t>
      </w:r>
      <w:r w:rsidR="001F1104">
        <w:rPr>
          <w:i/>
          <w:sz w:val="24"/>
        </w:rPr>
        <w:t>Litteraturens historia i Sverige</w:t>
      </w:r>
      <w:r w:rsidR="001F1104">
        <w:rPr>
          <w:sz w:val="24"/>
        </w:rPr>
        <w:t>, 5:e uppl.</w:t>
      </w:r>
      <w:r w:rsidR="00346475">
        <w:rPr>
          <w:sz w:val="24"/>
        </w:rPr>
        <w:t xml:space="preserve"> (eller senare)</w:t>
      </w:r>
      <w:r w:rsidR="001F1104">
        <w:rPr>
          <w:sz w:val="24"/>
        </w:rPr>
        <w:t xml:space="preserve">, Stockholm: Norstedts 2009, </w:t>
      </w:r>
      <w:r w:rsidR="001F1104">
        <w:rPr>
          <w:color w:val="3A382E"/>
          <w:sz w:val="24"/>
        </w:rPr>
        <w:t xml:space="preserve">ISBN: 978911302268, </w:t>
      </w:r>
      <w:r w:rsidR="001F1104">
        <w:rPr>
          <w:sz w:val="24"/>
        </w:rPr>
        <w:t>s. 327–545, 552–559, 563–577 (242 s.) (i äldre upplagor av boken läses fr.o.m. kap. ”Borgerlig och proletär realism (1909–1945)”  till bokens slut.)</w:t>
      </w:r>
    </w:p>
    <w:p w:rsidR="00C47A4F" w:rsidRDefault="00C47A4F" w:rsidP="00C47A4F">
      <w:pPr>
        <w:pStyle w:val="Body4"/>
        <w:spacing w:line="288" w:lineRule="auto"/>
      </w:pPr>
      <w:r>
        <w:rPr>
          <w:sz w:val="24"/>
          <w:szCs w:val="24"/>
        </w:rPr>
        <w:t>Urval av litteraturvetenskapliga artiklar på kursplattformen</w:t>
      </w:r>
    </w:p>
    <w:p w:rsidR="00C47A4F" w:rsidRDefault="00C47A4F" w:rsidP="00804AE8">
      <w:pPr>
        <w:pStyle w:val="Titeltredje"/>
        <w:spacing w:line="288" w:lineRule="auto"/>
        <w:ind w:right="-284"/>
      </w:pPr>
    </w:p>
    <w:p w:rsidR="00804AE8" w:rsidRDefault="00804AE8" w:rsidP="00804AE8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>
        <w:rPr>
          <w:i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:rsidR="00C47A4F" w:rsidRPr="00E87CE6" w:rsidRDefault="00C47A4F" w:rsidP="00C47A4F">
      <w:pPr>
        <w:pStyle w:val="Body4"/>
        <w:spacing w:line="288" w:lineRule="auto"/>
        <w:rPr>
          <w:rFonts w:eastAsiaTheme="minorEastAsia" w:cs="Times"/>
          <w:noProof w:val="0"/>
          <w:color w:val="2C2C2C"/>
          <w:sz w:val="24"/>
          <w:szCs w:val="24"/>
        </w:rPr>
      </w:pPr>
      <w:r>
        <w:rPr>
          <w:sz w:val="24"/>
          <w:szCs w:val="24"/>
        </w:rPr>
        <w:t>A</w:t>
      </w:r>
      <w:r w:rsidRPr="00E87CE6">
        <w:rPr>
          <w:sz w:val="24"/>
          <w:szCs w:val="24"/>
        </w:rPr>
        <w:t xml:space="preserve">dichie, Chimamanda Ngozi, </w:t>
      </w:r>
      <w:r w:rsidRPr="00E87CE6">
        <w:rPr>
          <w:i/>
          <w:sz w:val="24"/>
          <w:szCs w:val="24"/>
        </w:rPr>
        <w:t>Lila hibiskus</w:t>
      </w:r>
      <w:r w:rsidRPr="00E87CE6">
        <w:rPr>
          <w:sz w:val="24"/>
          <w:szCs w:val="24"/>
        </w:rPr>
        <w:t xml:space="preserve">, </w:t>
      </w:r>
      <w:r w:rsidRPr="00E87CE6">
        <w:rPr>
          <w:rFonts w:eastAsiaTheme="minorEastAsia" w:cs="Times"/>
          <w:noProof w:val="0"/>
          <w:color w:val="2C2C2C"/>
          <w:sz w:val="24"/>
          <w:szCs w:val="24"/>
        </w:rPr>
        <w:t>ISBN: 9789174291636</w:t>
      </w:r>
    </w:p>
    <w:p w:rsidR="00804AE8" w:rsidRPr="006E2144" w:rsidRDefault="00804AE8" w:rsidP="00804AE8">
      <w:pPr>
        <w:spacing w:after="120" w:line="288" w:lineRule="auto"/>
        <w:ind w:left="284" w:right="-141" w:hanging="284"/>
        <w:rPr>
          <w:color w:val="000000" w:themeColor="text1"/>
        </w:rPr>
      </w:pPr>
      <w:r>
        <w:t>Ball, Hugo, ”Karawane” (</w:t>
      </w:r>
      <w:r w:rsidRPr="00C454C3">
        <w:rPr>
          <w:b/>
          <w:szCs w:val="24"/>
        </w:rPr>
        <w:t>Kompendium</w:t>
      </w:r>
      <w:r>
        <w:t xml:space="preserve">, recitation </w:t>
      </w:r>
      <w:hyperlink r:id="rId4" w:history="1">
        <w:r w:rsidRPr="006E2144">
          <w:rPr>
            <w:rStyle w:val="Hyperlnk"/>
            <w:color w:val="000000" w:themeColor="text1"/>
          </w:rPr>
          <w:t>http://www.educationdigitalmedia.com/view/18</w:t>
        </w:r>
      </w:hyperlink>
      <w:r w:rsidRPr="006E2144">
        <w:rPr>
          <w:rStyle w:val="Hyperlnk"/>
          <w:color w:val="000000" w:themeColor="text1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Bolano, Roberto, </w:t>
      </w:r>
      <w:r w:rsidRPr="007F7ADC">
        <w:rPr>
          <w:i/>
          <w:sz w:val="24"/>
        </w:rPr>
        <w:t>Om natten i Chile</w:t>
      </w:r>
      <w:r>
        <w:rPr>
          <w:sz w:val="24"/>
        </w:rPr>
        <w:t xml:space="preserve">, ISBN: </w:t>
      </w:r>
      <w:r w:rsidRPr="00E35C89">
        <w:rPr>
          <w:rFonts w:eastAsiaTheme="minorEastAsia" w:cs="Arial"/>
          <w:noProof w:val="0"/>
          <w:color w:val="181818"/>
          <w:sz w:val="24"/>
          <w:szCs w:val="24"/>
        </w:rPr>
        <w:t>9185133973</w:t>
      </w:r>
    </w:p>
    <w:p w:rsidR="00804AE8" w:rsidRPr="007C5820" w:rsidRDefault="00804AE8" w:rsidP="00804AE8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</w:t>
      </w:r>
      <w:r>
        <w:rPr>
          <w:b/>
        </w:rPr>
        <w:t>Kompendium)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Boye, Karin, ”Min hud är full av fjärilar”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Breton, André,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Brevbärare Cheval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rFonts w:cstheme="majorBidi"/>
          <w:sz w:val="24"/>
          <w:szCs w:val="24"/>
          <w:lang w:val="da-DK"/>
        </w:rPr>
        <w:t>Chlebnikov</w:t>
      </w:r>
      <w:r w:rsidRPr="00C454C3">
        <w:rPr>
          <w:rFonts w:cstheme="majorBidi"/>
          <w:sz w:val="24"/>
          <w:szCs w:val="24"/>
          <w:lang w:val="da-DK"/>
        </w:rPr>
        <w:t xml:space="preserve">, </w:t>
      </w:r>
      <w:r>
        <w:rPr>
          <w:rFonts w:cstheme="majorBidi"/>
          <w:sz w:val="24"/>
          <w:szCs w:val="24"/>
          <w:lang w:val="da-DK"/>
        </w:rPr>
        <w:t>Velimir</w:t>
      </w:r>
      <w:r w:rsidRPr="00C454C3">
        <w:rPr>
          <w:rFonts w:cstheme="majorBidi"/>
          <w:sz w:val="24"/>
          <w:szCs w:val="24"/>
          <w:lang w:val="da-DK"/>
        </w:rPr>
        <w:t>, ”</w:t>
      </w:r>
      <w:r>
        <w:rPr>
          <w:rFonts w:cstheme="majorBidi"/>
          <w:sz w:val="24"/>
          <w:szCs w:val="24"/>
          <w:lang w:val="da-DK"/>
        </w:rPr>
        <w:t>Besvärjelse genom skratt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Diktonius, Elmer, ”Jaguaren”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Doolittle, Hilda,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Sitalkas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5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  <w:r>
        <w:rPr>
          <w:sz w:val="24"/>
        </w:rPr>
        <w:t xml:space="preserve"> </w:t>
      </w:r>
    </w:p>
    <w:p w:rsidR="00C47A4F" w:rsidRPr="00E87CE6" w:rsidRDefault="00C47A4F" w:rsidP="00C47A4F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>Faulkner, William, ”Röda löv"  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 w:rsidRPr="00C454C3">
        <w:rPr>
          <w:rFonts w:cstheme="majorBidi"/>
          <w:sz w:val="24"/>
          <w:szCs w:val="24"/>
          <w:lang w:val="da-DK"/>
        </w:rPr>
        <w:t xml:space="preserve">Hemingway, Ernest, </w:t>
      </w:r>
      <w:r w:rsidRPr="00C454C3">
        <w:rPr>
          <w:rFonts w:cs="Helvetica"/>
          <w:sz w:val="24"/>
          <w:szCs w:val="24"/>
        </w:rPr>
        <w:t xml:space="preserve"> ”</w:t>
      </w:r>
      <w:hyperlink r:id="rId6" w:history="1">
        <w:r w:rsidRPr="00C454C3">
          <w:rPr>
            <w:rFonts w:cs="Helvetica"/>
            <w:iCs/>
            <w:sz w:val="24"/>
            <w:szCs w:val="24"/>
            <w:u w:color="A70000"/>
          </w:rPr>
          <w:t>Snön på Kilimandjaro</w:t>
        </w:r>
      </w:hyperlink>
      <w:r w:rsidRPr="00C454C3">
        <w:rPr>
          <w:rFonts w:cs="Helvetica"/>
          <w:sz w:val="24"/>
          <w:szCs w:val="24"/>
        </w:rPr>
        <w:t>”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Joyce, James, </w:t>
      </w:r>
      <w:r>
        <w:rPr>
          <w:i/>
        </w:rPr>
        <w:t>Odysseus</w:t>
      </w:r>
      <w:r>
        <w:t>, kap. 1–4, 13, 18</w:t>
      </w:r>
    </w:p>
    <w:p w:rsidR="00804AE8" w:rsidRDefault="00804AE8" w:rsidP="00804AE8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  <w:r>
        <w:rPr>
          <w:sz w:val="24"/>
        </w:rPr>
        <w:t xml:space="preserve"> </w:t>
      </w:r>
    </w:p>
    <w:p w:rsidR="00C47A4F" w:rsidRPr="00E87CE6" w:rsidRDefault="00C47A4F" w:rsidP="00C47A4F">
      <w:pPr>
        <w:pStyle w:val="Body4"/>
        <w:spacing w:line="288" w:lineRule="auto"/>
        <w:rPr>
          <w:sz w:val="24"/>
          <w:szCs w:val="24"/>
        </w:rPr>
      </w:pPr>
      <w:r w:rsidRPr="00E87CE6">
        <w:rPr>
          <w:sz w:val="24"/>
          <w:szCs w:val="24"/>
        </w:rPr>
        <w:t xml:space="preserve">Loy, Mina, </w:t>
      </w:r>
      <w:r>
        <w:rPr>
          <w:sz w:val="24"/>
          <w:szCs w:val="24"/>
        </w:rPr>
        <w:t xml:space="preserve"> </w:t>
      </w:r>
      <w:r>
        <w:rPr>
          <w:rFonts w:cstheme="majorBidi"/>
          <w:sz w:val="24"/>
          <w:szCs w:val="24"/>
          <w:lang w:val="da-DK"/>
        </w:rPr>
        <w:t>dikter i urval</w:t>
      </w:r>
      <w:r w:rsidRPr="00E87CE6">
        <w:rPr>
          <w:rFonts w:cstheme="majorBidi"/>
          <w:sz w:val="24"/>
          <w:szCs w:val="24"/>
          <w:lang w:val="da-DK"/>
        </w:rPr>
        <w:t xml:space="preserve"> </w:t>
      </w:r>
      <w:r w:rsidRPr="00E87CE6">
        <w:rPr>
          <w:sz w:val="24"/>
          <w:szCs w:val="24"/>
        </w:rPr>
        <w:t>(</w:t>
      </w:r>
      <w:r w:rsidRPr="00E87CE6">
        <w:rPr>
          <w:b/>
          <w:sz w:val="24"/>
          <w:szCs w:val="24"/>
        </w:rPr>
        <w:t>Kompendium</w:t>
      </w:r>
      <w:r w:rsidRPr="00E87CE6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Malmberg, Bertil,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Dårarna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C47A4F" w:rsidRPr="00E87CE6" w:rsidRDefault="00C47A4F" w:rsidP="00C47A4F">
      <w:pPr>
        <w:spacing w:after="120" w:line="288" w:lineRule="auto"/>
        <w:ind w:left="284" w:hanging="284"/>
        <w:rPr>
          <w:szCs w:val="24"/>
          <w:u w:val="single"/>
        </w:rPr>
      </w:pPr>
      <w:r w:rsidRPr="00E87CE6">
        <w:rPr>
          <w:szCs w:val="24"/>
        </w:rPr>
        <w:t xml:space="preserve">Mishima, </w:t>
      </w:r>
      <w:r w:rsidRPr="00426D19">
        <w:rPr>
          <w:i/>
          <w:szCs w:val="24"/>
        </w:rPr>
        <w:t>Patriotism</w:t>
      </w:r>
      <w:r>
        <w:rPr>
          <w:szCs w:val="24"/>
        </w:rPr>
        <w:t xml:space="preserve">, ISBN: </w:t>
      </w:r>
      <w:r w:rsidRPr="00267D96">
        <w:rPr>
          <w:rFonts w:eastAsiaTheme="minorEastAsia" w:cs="Arial"/>
          <w:noProof w:val="0"/>
          <w:color w:val="262626"/>
          <w:szCs w:val="24"/>
        </w:rPr>
        <w:t>978-0811218542</w:t>
      </w:r>
      <w:r>
        <w:rPr>
          <w:szCs w:val="24"/>
        </w:rPr>
        <w:t xml:space="preserve"> </w:t>
      </w:r>
      <w:r w:rsidRPr="00E87CE6">
        <w:rPr>
          <w:szCs w:val="24"/>
        </w:rPr>
        <w:t xml:space="preserve">(tillgänglig på </w:t>
      </w:r>
      <w:r w:rsidRPr="00E87CE6">
        <w:rPr>
          <w:szCs w:val="24"/>
          <w:u w:val="single"/>
        </w:rPr>
        <w:t>http://www.mutantfrog.com/patriotism-by-yukio-mishima</w:t>
      </w:r>
      <w:r w:rsidRPr="00E87CE6">
        <w:rPr>
          <w:szCs w:val="24"/>
        </w:rPr>
        <w:t>)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Musil, Robert, </w:t>
      </w:r>
      <w:r>
        <w:rPr>
          <w:i/>
        </w:rPr>
        <w:t>Mannen utan egenskaper</w:t>
      </w:r>
      <w:r>
        <w:t>, vol I: Första delen, 1–8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Oppenheim, Meret,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Om ni vederbörligen benämner mig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Pound, Ezra,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I en metrostation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C454C3">
        <w:rPr>
          <w:sz w:val="24"/>
          <w:szCs w:val="24"/>
        </w:rPr>
        <w:t>(</w:t>
      </w:r>
      <w:r w:rsidRPr="00C454C3">
        <w:rPr>
          <w:b/>
          <w:sz w:val="24"/>
          <w:szCs w:val="24"/>
        </w:rPr>
        <w:t>Kompendium</w:t>
      </w:r>
      <w:r w:rsidRPr="00C454C3">
        <w:rPr>
          <w:sz w:val="24"/>
          <w:szCs w:val="24"/>
        </w:rPr>
        <w:t>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Proust, Marcel, </w:t>
      </w:r>
      <w:r>
        <w:rPr>
          <w:i/>
          <w:sz w:val="24"/>
        </w:rPr>
        <w:t xml:space="preserve">Swanns värld, </w:t>
      </w:r>
      <w:r>
        <w:rPr>
          <w:sz w:val="24"/>
        </w:rPr>
        <w:t>”Combray”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sz w:val="24"/>
        </w:rPr>
        <w:t xml:space="preserve">Rilke, Rainer Maria, 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>Arkaisk Apollo-torso</w:t>
      </w:r>
      <w:r w:rsidRPr="00C454C3">
        <w:rPr>
          <w:rFonts w:cstheme="majorBidi"/>
          <w:sz w:val="24"/>
          <w:szCs w:val="24"/>
          <w:lang w:val="da-DK"/>
        </w:rPr>
        <w:t>”</w:t>
      </w:r>
      <w:r>
        <w:rPr>
          <w:rFonts w:cstheme="majorBidi"/>
          <w:sz w:val="24"/>
          <w:szCs w:val="24"/>
          <w:lang w:val="da-DK"/>
        </w:rPr>
        <w:t xml:space="preserve"> </w:t>
      </w:r>
      <w:r w:rsidRPr="007C5820">
        <w:rPr>
          <w:sz w:val="24"/>
          <w:szCs w:val="24"/>
        </w:rPr>
        <w:t>(</w:t>
      </w:r>
      <w:r w:rsidRPr="007C5820">
        <w:rPr>
          <w:b/>
          <w:sz w:val="24"/>
          <w:szCs w:val="24"/>
        </w:rPr>
        <w:t>Kompendium</w:t>
      </w:r>
      <w:r w:rsidRPr="007C5820">
        <w:rPr>
          <w:sz w:val="24"/>
          <w:szCs w:val="24"/>
        </w:rPr>
        <w:t>)</w:t>
      </w:r>
    </w:p>
    <w:p w:rsidR="00804AE8" w:rsidRDefault="00804AE8" w:rsidP="00804AE8">
      <w:pPr>
        <w:spacing w:after="120" w:line="288" w:lineRule="auto"/>
        <w:ind w:left="284" w:hanging="284"/>
      </w:pPr>
      <w:r>
        <w:t xml:space="preserve">Sarraute, Nathalie, </w:t>
      </w:r>
      <w:r>
        <w:rPr>
          <w:i/>
        </w:rPr>
        <w:t>Tropismer</w:t>
      </w:r>
      <w:r>
        <w:t xml:space="preserve">, Stockholm 1966, s. 5–65 (urval i </w:t>
      </w:r>
      <w:r>
        <w:rPr>
          <w:b/>
        </w:rPr>
        <w:t>Kompendium)</w:t>
      </w:r>
    </w:p>
    <w:p w:rsidR="00804AE8" w:rsidRDefault="00804AE8" w:rsidP="00804AE8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Södergran, Edith, urval </w:t>
      </w:r>
      <w:r>
        <w:rPr>
          <w:sz w:val="24"/>
        </w:rPr>
        <w:t>(</w:t>
      </w:r>
      <w:r>
        <w:rPr>
          <w:b/>
          <w:sz w:val="24"/>
        </w:rPr>
        <w:t>Kompendium</w:t>
      </w:r>
      <w:r>
        <w:rPr>
          <w:sz w:val="24"/>
        </w:rPr>
        <w:t>)</w:t>
      </w:r>
    </w:p>
    <w:p w:rsidR="00C47A4F" w:rsidRDefault="00C47A4F" w:rsidP="00C47A4F">
      <w:pPr>
        <w:spacing w:after="120" w:line="288" w:lineRule="auto"/>
        <w:ind w:left="-142" w:firstLine="142"/>
        <w:rPr>
          <w:szCs w:val="24"/>
        </w:rPr>
      </w:pPr>
      <w:r>
        <w:rPr>
          <w:szCs w:val="24"/>
        </w:rPr>
        <w:t>Tsvetajeva, Marina, urval dikter (</w:t>
      </w:r>
      <w:r w:rsidRPr="0001152F">
        <w:rPr>
          <w:b/>
          <w:szCs w:val="24"/>
        </w:rPr>
        <w:t>Kompendium</w:t>
      </w:r>
      <w:r>
        <w:rPr>
          <w:szCs w:val="24"/>
        </w:rPr>
        <w:t xml:space="preserve">) </w:t>
      </w:r>
    </w:p>
    <w:p w:rsidR="00804AE8" w:rsidRDefault="00804AE8" w:rsidP="00804AE8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:rsidR="00804AE8" w:rsidRPr="00065B13" w:rsidRDefault="00804AE8" w:rsidP="00804AE8">
      <w:pPr>
        <w:spacing w:after="120" w:line="288" w:lineRule="auto"/>
        <w:ind w:left="284" w:hanging="284"/>
        <w:rPr>
          <w:i/>
        </w:rPr>
      </w:pP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Levande svensk poesi. Dikter från 600 år i urval av Björn Håkanson</w:t>
      </w:r>
      <w:r>
        <w:rPr>
          <w:sz w:val="24"/>
        </w:rPr>
        <w:t>, Stockholm: Natur och Kultur. ISBN 9789127107823 (urvalet ca 30 s.)</w:t>
      </w:r>
    </w:p>
    <w:p w:rsidR="00804AE8" w:rsidRDefault="00804AE8" w:rsidP="00804AE8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  <w:r>
        <w:rPr>
          <w:i/>
          <w:sz w:val="24"/>
        </w:rPr>
        <w:t xml:space="preserve">, </w:t>
      </w:r>
      <w:r>
        <w:rPr>
          <w:color w:val="3A382E"/>
          <w:sz w:val="24"/>
        </w:rPr>
        <w:t>ISBN: 9789144303512</w:t>
      </w:r>
    </w:p>
    <w:p w:rsidR="00804AE8" w:rsidRDefault="00804AE8" w:rsidP="00804AE8">
      <w:pPr>
        <w:pStyle w:val="Body4"/>
        <w:spacing w:line="288" w:lineRule="auto"/>
        <w:rPr>
          <w:sz w:val="24"/>
          <w:szCs w:val="24"/>
        </w:rPr>
      </w:pPr>
      <w:r>
        <w:rPr>
          <w:b/>
          <w:sz w:val="24"/>
        </w:rPr>
        <w:t>Kompendium</w:t>
      </w:r>
      <w:r>
        <w:rPr>
          <w:sz w:val="24"/>
        </w:rPr>
        <w:t xml:space="preserve"> (med </w:t>
      </w:r>
      <w:r w:rsidR="00C47A4F">
        <w:rPr>
          <w:sz w:val="24"/>
        </w:rPr>
        <w:t>ovan anförda texter</w:t>
      </w:r>
      <w:r>
        <w:rPr>
          <w:sz w:val="24"/>
        </w:rPr>
        <w:t>)</w:t>
      </w:r>
      <w:r>
        <w:rPr>
          <w:sz w:val="24"/>
          <w:szCs w:val="24"/>
        </w:rPr>
        <w:t xml:space="preserve"> </w:t>
      </w:r>
    </w:p>
    <w:p w:rsidR="00C47A4F" w:rsidRDefault="00C47A4F" w:rsidP="00804AE8">
      <w:pPr>
        <w:pStyle w:val="Body4"/>
        <w:spacing w:line="288" w:lineRule="auto"/>
      </w:pPr>
      <w:r>
        <w:rPr>
          <w:sz w:val="24"/>
          <w:szCs w:val="24"/>
        </w:rPr>
        <w:t>Urval av litteraturvetenskapliga artiklar på kursplattformen</w:t>
      </w:r>
    </w:p>
    <w:p w:rsidR="00804AE8" w:rsidRDefault="00804AE8" w:rsidP="00804AE8"/>
    <w:p w:rsidR="007104DA" w:rsidRDefault="007104DA"/>
    <w:sectPr w:rsidR="007104DA" w:rsidSect="00C039D0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>
    <w:useFELayout/>
  </w:compat>
  <w:rsids>
    <w:rsidRoot w:val="00804AE8"/>
    <w:rsid w:val="001134DD"/>
    <w:rsid w:val="001F1104"/>
    <w:rsid w:val="00346475"/>
    <w:rsid w:val="005413F3"/>
    <w:rsid w:val="007104DA"/>
    <w:rsid w:val="00804AE8"/>
    <w:rsid w:val="00B1750C"/>
    <w:rsid w:val="00C25F91"/>
    <w:rsid w:val="00C47A4F"/>
    <w:rsid w:val="00CF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E8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804AE8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804AE8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804AE8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804AE8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804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E8"/>
    <w:rPr>
      <w:rFonts w:ascii="Times" w:eastAsia="Times" w:hAnsi="Times" w:cs="Times New Roman"/>
      <w:noProof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804AE8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804AE8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804AE8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804AE8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804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.wikipedia.org/w/index.php?title=Sn%C3%B6n_p%C3%A5_Kilimandjaro_och_andra_noveller&amp;action=edit&amp;redlink=1" TargetMode="External"/><Relationship Id="rId5" Type="http://schemas.openxmlformats.org/officeDocument/2006/relationships/hyperlink" Target="http://www.bartleby.com/201/1.html" TargetMode="External"/><Relationship Id="rId4" Type="http://schemas.openxmlformats.org/officeDocument/2006/relationships/hyperlink" Target="http://www.educationdigitalmedia.com/view/18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2014-12-09T12:03:00Z</cp:lastPrinted>
  <dcterms:created xsi:type="dcterms:W3CDTF">2014-12-09T12:03:00Z</dcterms:created>
  <dcterms:modified xsi:type="dcterms:W3CDTF">2014-12-09T12:03:00Z</dcterms:modified>
</cp:coreProperties>
</file>